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BB295" w14:textId="519D003F" w:rsidR="001F3094" w:rsidRPr="00B07394" w:rsidRDefault="00000000">
      <w:pPr>
        <w:rPr>
          <w:rFonts w:asciiTheme="minorHAnsi" w:hAnsiTheme="minorHAnsi" w:cstheme="minorHAnsi"/>
          <w:sz w:val="36"/>
          <w:szCs w:val="36"/>
        </w:rPr>
        <w:sectPr w:rsidR="001F3094" w:rsidRPr="00B07394">
          <w:pgSz w:w="16840" w:h="11910" w:orient="landscape"/>
          <w:pgMar w:top="0" w:right="220" w:bottom="0" w:left="0" w:header="720" w:footer="720" w:gutter="0"/>
          <w:pgNumType w:start="1"/>
          <w:cols w:space="720"/>
        </w:sectPr>
      </w:pPr>
      <w:r w:rsidRPr="00B07394">
        <w:rPr>
          <w:rFonts w:asciiTheme="minorHAnsi" w:hAnsiTheme="minorHAnsi" w:cstheme="minorHAnsi"/>
          <w:noProof/>
        </w:rPr>
        <w:drawing>
          <wp:anchor distT="0" distB="0" distL="0" distR="0" simplePos="0" relativeHeight="251658240" behindDoc="1" locked="0" layoutInCell="1" hidden="0" allowOverlap="1" wp14:anchorId="23BDE923" wp14:editId="47A59757">
            <wp:simplePos x="0" y="0"/>
            <wp:positionH relativeFrom="column">
              <wp:posOffset>-634</wp:posOffset>
            </wp:positionH>
            <wp:positionV relativeFrom="paragraph">
              <wp:posOffset>0</wp:posOffset>
            </wp:positionV>
            <wp:extent cx="10710047" cy="7572375"/>
            <wp:effectExtent l="0" t="0" r="0" b="0"/>
            <wp:wrapNone/>
            <wp:docPr id="32" name="image2.jpg" descr="E:\Users\simon.roche\AppData\Local\Microsoft\Windows\Temporary Internet Files\Content.Word\Evidencing the Impact of the Primary PE and Sport Premium Template July 2021 6.1.5 (Images Only).jpg"/>
            <wp:cNvGraphicFramePr/>
            <a:graphic xmlns:a="http://schemas.openxmlformats.org/drawingml/2006/main">
              <a:graphicData uri="http://schemas.openxmlformats.org/drawingml/2006/picture">
                <pic:pic xmlns:pic="http://schemas.openxmlformats.org/drawingml/2006/picture">
                  <pic:nvPicPr>
                    <pic:cNvPr id="0" name="image2.jpg" descr="E:\Users\simon.roche\AppData\Local\Microsoft\Windows\Temporary Internet Files\Content.Word\Evidencing the Impact of the Primary PE and Sport Premium Template July 2021 6.1.5 (Images Only).jpg"/>
                    <pic:cNvPicPr preferRelativeResize="0"/>
                  </pic:nvPicPr>
                  <pic:blipFill>
                    <a:blip r:embed="rId8"/>
                    <a:srcRect/>
                    <a:stretch>
                      <a:fillRect/>
                    </a:stretch>
                  </pic:blipFill>
                  <pic:spPr>
                    <a:xfrm>
                      <a:off x="0" y="0"/>
                      <a:ext cx="10710047" cy="7572375"/>
                    </a:xfrm>
                    <a:prstGeom prst="rect">
                      <a:avLst/>
                    </a:prstGeom>
                    <a:ln/>
                  </pic:spPr>
                </pic:pic>
              </a:graphicData>
            </a:graphic>
          </wp:anchor>
        </w:drawing>
      </w:r>
    </w:p>
    <w:p w14:paraId="000F029B" w14:textId="77777777" w:rsidR="001F3094" w:rsidRPr="00B07394" w:rsidRDefault="00000000">
      <w:pPr>
        <w:pBdr>
          <w:top w:val="nil"/>
          <w:left w:val="nil"/>
          <w:bottom w:val="nil"/>
          <w:right w:val="nil"/>
          <w:between w:val="nil"/>
        </w:pBdr>
        <w:rPr>
          <w:rFonts w:asciiTheme="minorHAnsi" w:hAnsiTheme="minorHAnsi" w:cstheme="minorHAnsi"/>
          <w:b/>
          <w:color w:val="000000"/>
          <w:sz w:val="20"/>
          <w:szCs w:val="20"/>
        </w:rPr>
      </w:pPr>
      <w:r w:rsidRPr="00B07394">
        <w:rPr>
          <w:rFonts w:asciiTheme="minorHAnsi" w:hAnsiTheme="minorHAnsi" w:cstheme="minorHAnsi"/>
          <w:noProof/>
        </w:rPr>
        <w:lastRenderedPageBreak/>
        <w:drawing>
          <wp:anchor distT="0" distB="0" distL="0" distR="0" simplePos="0" relativeHeight="251659264" behindDoc="1" locked="0" layoutInCell="1" hidden="0" allowOverlap="1" wp14:anchorId="36ABC437" wp14:editId="76934320">
            <wp:simplePos x="0" y="0"/>
            <wp:positionH relativeFrom="column">
              <wp:posOffset>0</wp:posOffset>
            </wp:positionH>
            <wp:positionV relativeFrom="paragraph">
              <wp:posOffset>0</wp:posOffset>
            </wp:positionV>
            <wp:extent cx="10711493" cy="7573397"/>
            <wp:effectExtent l="0" t="0" r="0" b="0"/>
            <wp:wrapNone/>
            <wp:docPr id="31" name="image4.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4.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711493" cy="7573397"/>
                    </a:xfrm>
                    <a:prstGeom prst="rect">
                      <a:avLst/>
                    </a:prstGeom>
                    <a:ln/>
                  </pic:spPr>
                </pic:pic>
              </a:graphicData>
            </a:graphic>
          </wp:anchor>
        </w:drawing>
      </w:r>
    </w:p>
    <w:p w14:paraId="5AE3AD2E" w14:textId="77777777" w:rsidR="001F3094" w:rsidRPr="00B07394" w:rsidRDefault="001F3094">
      <w:pPr>
        <w:pBdr>
          <w:top w:val="nil"/>
          <w:left w:val="nil"/>
          <w:bottom w:val="nil"/>
          <w:right w:val="nil"/>
          <w:between w:val="nil"/>
        </w:pBdr>
        <w:rPr>
          <w:rFonts w:asciiTheme="minorHAnsi" w:hAnsiTheme="minorHAnsi" w:cstheme="minorHAnsi"/>
          <w:b/>
          <w:color w:val="000000"/>
          <w:sz w:val="20"/>
          <w:szCs w:val="20"/>
        </w:rPr>
      </w:pPr>
    </w:p>
    <w:p w14:paraId="6B779261" w14:textId="77777777" w:rsidR="001F3094" w:rsidRPr="00B07394" w:rsidRDefault="00000000">
      <w:pPr>
        <w:spacing w:before="182" w:line="235" w:lineRule="auto"/>
        <w:ind w:left="720" w:right="4996"/>
        <w:jc w:val="both"/>
        <w:rPr>
          <w:rFonts w:asciiTheme="minorHAnsi" w:hAnsiTheme="minorHAnsi" w:cstheme="minorHAnsi"/>
          <w:sz w:val="24"/>
          <w:szCs w:val="24"/>
        </w:rPr>
      </w:pPr>
      <w:r w:rsidRPr="00B07394">
        <w:rPr>
          <w:rFonts w:asciiTheme="minorHAnsi" w:hAnsiTheme="minorHAnsi" w:cstheme="minorHAnsi"/>
          <w:color w:val="231F20"/>
          <w:sz w:val="24"/>
          <w:szCs w:val="24"/>
        </w:rPr>
        <w:t xml:space="preserve">It is important that your grant is used effectively and based on school need. The </w:t>
      </w:r>
      <w:hyperlink r:id="rId10">
        <w:r w:rsidRPr="00B07394">
          <w:rPr>
            <w:rFonts w:asciiTheme="minorHAnsi" w:hAnsiTheme="minorHAnsi" w:cstheme="minorHAnsi"/>
            <w:color w:val="0000FF"/>
            <w:sz w:val="24"/>
            <w:szCs w:val="24"/>
          </w:rPr>
          <w:t>Education Inspection Framework</w:t>
        </w:r>
      </w:hyperlink>
      <w:r w:rsidRPr="00B07394">
        <w:rPr>
          <w:rFonts w:asciiTheme="minorHAnsi" w:hAnsiTheme="minorHAnsi" w:cstheme="minorHAnsi"/>
          <w:color w:val="205E9E"/>
          <w:sz w:val="24"/>
          <w:szCs w:val="24"/>
        </w:rPr>
        <w:t xml:space="preserve"> </w:t>
      </w:r>
      <w:r w:rsidRPr="00B07394">
        <w:rPr>
          <w:rFonts w:asciiTheme="minorHAnsi" w:hAnsiTheme="minorHAnsi" w:cstheme="minorHAnsi"/>
          <w:color w:val="231F20"/>
          <w:sz w:val="24"/>
          <w:szCs w:val="24"/>
        </w:rPr>
        <w:t xml:space="preserve">makes clear there will be a focus on </w:t>
      </w:r>
      <w:r w:rsidRPr="00B07394">
        <w:rPr>
          <w:rFonts w:asciiTheme="minorHAnsi" w:hAnsiTheme="minorHAnsi" w:cstheme="minorHAnsi"/>
          <w:b/>
          <w:color w:val="231F20"/>
          <w:sz w:val="24"/>
          <w:szCs w:val="24"/>
        </w:rPr>
        <w:t>‘whether leaders and those responsible for governors all understand their respective roles and perform these in a way that enhances the effectiveness of the school’</w:t>
      </w:r>
      <w:r w:rsidRPr="00B07394">
        <w:rPr>
          <w:rFonts w:asciiTheme="minorHAnsi" w:hAnsiTheme="minorHAnsi" w:cstheme="minorHAnsi"/>
          <w:color w:val="231F20"/>
          <w:sz w:val="24"/>
          <w:szCs w:val="24"/>
        </w:rPr>
        <w:t>.</w:t>
      </w:r>
    </w:p>
    <w:p w14:paraId="65378474" w14:textId="77777777" w:rsidR="001F3094" w:rsidRPr="00B07394" w:rsidRDefault="001F3094">
      <w:pPr>
        <w:pBdr>
          <w:top w:val="nil"/>
          <w:left w:val="nil"/>
          <w:bottom w:val="nil"/>
          <w:right w:val="nil"/>
          <w:between w:val="nil"/>
        </w:pBdr>
        <w:spacing w:before="5"/>
        <w:rPr>
          <w:rFonts w:asciiTheme="minorHAnsi" w:hAnsiTheme="minorHAnsi" w:cstheme="minorHAnsi"/>
          <w:color w:val="000000"/>
          <w:sz w:val="23"/>
          <w:szCs w:val="23"/>
        </w:rPr>
      </w:pPr>
    </w:p>
    <w:p w14:paraId="1DE141AA" w14:textId="77777777" w:rsidR="001F3094" w:rsidRPr="00B07394" w:rsidRDefault="00000000">
      <w:pPr>
        <w:pBdr>
          <w:top w:val="nil"/>
          <w:left w:val="nil"/>
          <w:bottom w:val="nil"/>
          <w:right w:val="nil"/>
          <w:between w:val="nil"/>
        </w:pBdr>
        <w:spacing w:line="290" w:lineRule="auto"/>
        <w:ind w:left="720"/>
        <w:rPr>
          <w:rFonts w:asciiTheme="minorHAnsi" w:hAnsiTheme="minorHAnsi" w:cstheme="minorHAnsi"/>
          <w:color w:val="000000"/>
          <w:sz w:val="24"/>
          <w:szCs w:val="24"/>
        </w:rPr>
      </w:pPr>
      <w:r w:rsidRPr="00B07394">
        <w:rPr>
          <w:rFonts w:asciiTheme="minorHAnsi" w:hAnsiTheme="minorHAnsi" w:cstheme="minorHAnsi"/>
          <w:color w:val="231F20"/>
          <w:sz w:val="24"/>
          <w:szCs w:val="24"/>
        </w:rPr>
        <w:t xml:space="preserve">Under the </w:t>
      </w:r>
      <w:hyperlink r:id="rId11">
        <w:r w:rsidRPr="00B07394">
          <w:rPr>
            <w:rFonts w:asciiTheme="minorHAnsi" w:hAnsiTheme="minorHAnsi" w:cstheme="minorHAnsi"/>
            <w:color w:val="0000FF"/>
            <w:sz w:val="24"/>
            <w:szCs w:val="24"/>
          </w:rPr>
          <w:t>Quality of Education</w:t>
        </w:r>
      </w:hyperlink>
      <w:r w:rsidRPr="00B07394">
        <w:rPr>
          <w:rFonts w:asciiTheme="minorHAnsi" w:hAnsiTheme="minorHAnsi" w:cstheme="minorHAnsi"/>
          <w:color w:val="205E9E"/>
          <w:sz w:val="24"/>
          <w:szCs w:val="24"/>
        </w:rPr>
        <w:t xml:space="preserve"> </w:t>
      </w:r>
      <w:r w:rsidRPr="00B07394">
        <w:rPr>
          <w:rFonts w:asciiTheme="minorHAnsi" w:hAnsiTheme="minorHAnsi" w:cstheme="minorHAnsi"/>
          <w:color w:val="231F20"/>
          <w:sz w:val="24"/>
          <w:szCs w:val="24"/>
        </w:rPr>
        <w:t>Ofsted inspectors consider:</w:t>
      </w:r>
    </w:p>
    <w:p w14:paraId="65A0E355" w14:textId="77777777" w:rsidR="001F3094" w:rsidRPr="00B07394" w:rsidRDefault="00000000">
      <w:pPr>
        <w:pBdr>
          <w:top w:val="nil"/>
          <w:left w:val="nil"/>
          <w:bottom w:val="nil"/>
          <w:right w:val="nil"/>
          <w:between w:val="nil"/>
        </w:pBdr>
        <w:spacing w:line="288" w:lineRule="auto"/>
        <w:ind w:left="720"/>
        <w:rPr>
          <w:rFonts w:asciiTheme="minorHAnsi" w:hAnsiTheme="minorHAnsi" w:cstheme="minorHAnsi"/>
          <w:color w:val="000000"/>
          <w:sz w:val="24"/>
          <w:szCs w:val="24"/>
        </w:rPr>
      </w:pPr>
      <w:r w:rsidRPr="00B07394">
        <w:rPr>
          <w:rFonts w:asciiTheme="minorHAnsi" w:hAnsiTheme="minorHAnsi" w:cstheme="minorHAnsi"/>
          <w:b/>
          <w:color w:val="231F20"/>
          <w:sz w:val="24"/>
          <w:szCs w:val="24"/>
        </w:rPr>
        <w:t xml:space="preserve">Intent </w:t>
      </w:r>
      <w:r w:rsidRPr="00B07394">
        <w:rPr>
          <w:rFonts w:asciiTheme="minorHAnsi" w:hAnsiTheme="minorHAnsi" w:cstheme="minorHAnsi"/>
          <w:color w:val="231F20"/>
          <w:sz w:val="24"/>
          <w:szCs w:val="24"/>
        </w:rPr>
        <w:t>- Curriculum design, coverage and appropriateness</w:t>
      </w:r>
    </w:p>
    <w:p w14:paraId="683E2624" w14:textId="77777777" w:rsidR="001F3094" w:rsidRPr="00B07394" w:rsidRDefault="00000000">
      <w:pPr>
        <w:spacing w:line="288" w:lineRule="auto"/>
        <w:ind w:left="720"/>
        <w:rPr>
          <w:rFonts w:asciiTheme="minorHAnsi" w:hAnsiTheme="minorHAnsi" w:cstheme="minorHAnsi"/>
          <w:sz w:val="24"/>
          <w:szCs w:val="24"/>
        </w:rPr>
      </w:pPr>
      <w:r w:rsidRPr="00B07394">
        <w:rPr>
          <w:rFonts w:asciiTheme="minorHAnsi" w:hAnsiTheme="minorHAnsi" w:cstheme="minorHAnsi"/>
          <w:b/>
          <w:color w:val="231F20"/>
          <w:sz w:val="24"/>
          <w:szCs w:val="24"/>
        </w:rPr>
        <w:t xml:space="preserve">Implementation </w:t>
      </w:r>
      <w:r w:rsidRPr="00B07394">
        <w:rPr>
          <w:rFonts w:asciiTheme="minorHAnsi" w:hAnsiTheme="minorHAnsi" w:cstheme="minorHAnsi"/>
          <w:color w:val="231F20"/>
          <w:sz w:val="24"/>
          <w:szCs w:val="24"/>
        </w:rPr>
        <w:t>- Curriculum delivery, Teaching (pedagogy) and Assessment</w:t>
      </w:r>
    </w:p>
    <w:p w14:paraId="334A335B" w14:textId="77777777" w:rsidR="001F3094" w:rsidRPr="00B07394" w:rsidRDefault="00000000">
      <w:pPr>
        <w:spacing w:line="290" w:lineRule="auto"/>
        <w:ind w:left="720"/>
        <w:rPr>
          <w:rFonts w:asciiTheme="minorHAnsi" w:hAnsiTheme="minorHAnsi" w:cstheme="minorHAnsi"/>
          <w:sz w:val="24"/>
          <w:szCs w:val="24"/>
        </w:rPr>
      </w:pPr>
      <w:r w:rsidRPr="00B07394">
        <w:rPr>
          <w:rFonts w:asciiTheme="minorHAnsi" w:hAnsiTheme="minorHAnsi" w:cstheme="minorHAnsi"/>
          <w:b/>
          <w:color w:val="231F20"/>
          <w:sz w:val="24"/>
          <w:szCs w:val="24"/>
        </w:rPr>
        <w:t xml:space="preserve">Impact </w:t>
      </w:r>
      <w:r w:rsidRPr="00B07394">
        <w:rPr>
          <w:rFonts w:asciiTheme="minorHAnsi" w:hAnsiTheme="minorHAnsi" w:cstheme="minorHAnsi"/>
          <w:color w:val="231F20"/>
          <w:sz w:val="24"/>
          <w:szCs w:val="24"/>
        </w:rPr>
        <w:t>- Attainment and progress</w:t>
      </w:r>
    </w:p>
    <w:p w14:paraId="40A102B3" w14:textId="77777777" w:rsidR="001F3094" w:rsidRPr="00B07394" w:rsidRDefault="001F3094">
      <w:pPr>
        <w:pBdr>
          <w:top w:val="nil"/>
          <w:left w:val="nil"/>
          <w:bottom w:val="nil"/>
          <w:right w:val="nil"/>
          <w:between w:val="nil"/>
        </w:pBdr>
        <w:spacing w:before="7"/>
        <w:rPr>
          <w:rFonts w:asciiTheme="minorHAnsi" w:hAnsiTheme="minorHAnsi" w:cstheme="minorHAnsi"/>
          <w:color w:val="000000"/>
          <w:sz w:val="23"/>
          <w:szCs w:val="23"/>
        </w:rPr>
      </w:pPr>
    </w:p>
    <w:p w14:paraId="7BF1624B" w14:textId="77777777" w:rsidR="001F3094" w:rsidRPr="00B07394" w:rsidRDefault="00000000">
      <w:pPr>
        <w:pBdr>
          <w:top w:val="nil"/>
          <w:left w:val="nil"/>
          <w:bottom w:val="nil"/>
          <w:right w:val="nil"/>
          <w:between w:val="nil"/>
        </w:pBdr>
        <w:spacing w:line="235" w:lineRule="auto"/>
        <w:ind w:left="720" w:right="5276"/>
        <w:jc w:val="both"/>
        <w:rPr>
          <w:rFonts w:asciiTheme="minorHAnsi" w:hAnsiTheme="minorHAnsi" w:cstheme="minorHAnsi"/>
          <w:color w:val="000000"/>
          <w:sz w:val="24"/>
          <w:szCs w:val="24"/>
        </w:rPr>
      </w:pPr>
      <w:r w:rsidRPr="00B07394">
        <w:rPr>
          <w:rFonts w:asciiTheme="minorHAnsi" w:hAnsiTheme="minorHAnsi" w:cstheme="minorHAnsi"/>
          <w:color w:val="231F20"/>
          <w:sz w:val="24"/>
          <w:szCs w:val="24"/>
        </w:rPr>
        <w:t>To assist schools with common transferable language this template has been developed to utilise the same three headings which should make your plans easily transferable between working documents.</w:t>
      </w:r>
    </w:p>
    <w:p w14:paraId="7654CC35" w14:textId="77777777" w:rsidR="001F3094" w:rsidRPr="00B07394" w:rsidRDefault="001F3094">
      <w:pPr>
        <w:pBdr>
          <w:top w:val="nil"/>
          <w:left w:val="nil"/>
          <w:bottom w:val="nil"/>
          <w:right w:val="nil"/>
          <w:between w:val="nil"/>
        </w:pBdr>
        <w:spacing w:before="9"/>
        <w:rPr>
          <w:rFonts w:asciiTheme="minorHAnsi" w:hAnsiTheme="minorHAnsi" w:cstheme="minorHAnsi"/>
          <w:color w:val="000000"/>
          <w:sz w:val="23"/>
          <w:szCs w:val="23"/>
        </w:rPr>
      </w:pPr>
    </w:p>
    <w:p w14:paraId="2E2AFBED" w14:textId="77777777" w:rsidR="001F3094" w:rsidRPr="00B07394" w:rsidRDefault="00000000">
      <w:pPr>
        <w:pBdr>
          <w:top w:val="nil"/>
          <w:left w:val="nil"/>
          <w:bottom w:val="nil"/>
          <w:right w:val="nil"/>
          <w:between w:val="nil"/>
        </w:pBdr>
        <w:spacing w:line="235" w:lineRule="auto"/>
        <w:ind w:left="719" w:right="5275"/>
        <w:jc w:val="both"/>
        <w:rPr>
          <w:rFonts w:asciiTheme="minorHAnsi" w:hAnsiTheme="minorHAnsi" w:cstheme="minorHAnsi"/>
          <w:color w:val="000000"/>
          <w:sz w:val="24"/>
          <w:szCs w:val="24"/>
        </w:rPr>
      </w:pPr>
      <w:r w:rsidRPr="00B07394">
        <w:rPr>
          <w:rFonts w:asciiTheme="minorHAnsi" w:hAnsiTheme="minorHAnsi" w:cstheme="minorHAnsi"/>
          <w:color w:val="231F20"/>
          <w:sz w:val="24"/>
          <w:szCs w:val="24"/>
        </w:rPr>
        <w:t xml:space="preserve">Schools     must     use     the      funding      to      make      </w:t>
      </w:r>
      <w:r w:rsidRPr="00B07394">
        <w:rPr>
          <w:rFonts w:asciiTheme="minorHAnsi" w:hAnsiTheme="minorHAnsi" w:cstheme="minorHAnsi"/>
          <w:b/>
          <w:color w:val="231F20"/>
          <w:sz w:val="24"/>
          <w:szCs w:val="24"/>
        </w:rPr>
        <w:t xml:space="preserve">additional      and      sustainable      </w:t>
      </w:r>
      <w:r w:rsidRPr="00B07394">
        <w:rPr>
          <w:rFonts w:asciiTheme="minorHAnsi" w:hAnsiTheme="minorHAnsi" w:cstheme="minorHAnsi"/>
          <w:color w:val="231F20"/>
          <w:sz w:val="24"/>
          <w:szCs w:val="24"/>
        </w:rPr>
        <w:t>improvements to    the    quality    of    Physical    Education,    School     Sport     and     Physical     Activity     (PESSPA) they offer. This means that you should use the Primary PE and sport premium to:</w:t>
      </w:r>
    </w:p>
    <w:p w14:paraId="420F7183" w14:textId="77777777" w:rsidR="001F3094" w:rsidRPr="00B07394" w:rsidRDefault="001F3094">
      <w:pPr>
        <w:pBdr>
          <w:top w:val="nil"/>
          <w:left w:val="nil"/>
          <w:bottom w:val="nil"/>
          <w:right w:val="nil"/>
          <w:between w:val="nil"/>
        </w:pBdr>
        <w:spacing w:before="5"/>
        <w:rPr>
          <w:rFonts w:asciiTheme="minorHAnsi" w:hAnsiTheme="minorHAnsi" w:cstheme="minorHAnsi"/>
          <w:color w:val="000000"/>
          <w:sz w:val="23"/>
          <w:szCs w:val="23"/>
        </w:rPr>
      </w:pPr>
    </w:p>
    <w:p w14:paraId="65829431" w14:textId="77777777" w:rsidR="001F3094" w:rsidRPr="00B07394" w:rsidRDefault="00000000">
      <w:pPr>
        <w:numPr>
          <w:ilvl w:val="0"/>
          <w:numId w:val="1"/>
        </w:numPr>
        <w:pBdr>
          <w:top w:val="nil"/>
          <w:left w:val="nil"/>
          <w:bottom w:val="nil"/>
          <w:right w:val="nil"/>
          <w:between w:val="nil"/>
        </w:pBdr>
        <w:tabs>
          <w:tab w:val="left" w:pos="1079"/>
          <w:tab w:val="left" w:pos="1080"/>
        </w:tabs>
        <w:spacing w:before="1" w:line="290" w:lineRule="auto"/>
        <w:rPr>
          <w:rFonts w:asciiTheme="minorHAnsi" w:hAnsiTheme="minorHAnsi" w:cstheme="minorHAnsi"/>
          <w:color w:val="000000"/>
          <w:sz w:val="24"/>
          <w:szCs w:val="24"/>
        </w:rPr>
      </w:pPr>
      <w:r w:rsidRPr="00B07394">
        <w:rPr>
          <w:rFonts w:asciiTheme="minorHAnsi" w:hAnsiTheme="minorHAnsi" w:cstheme="minorHAnsi"/>
          <w:color w:val="231F20"/>
          <w:sz w:val="24"/>
          <w:szCs w:val="24"/>
        </w:rPr>
        <w:t>Develop or add to the PESSPA activities that your school already offer</w:t>
      </w:r>
    </w:p>
    <w:p w14:paraId="5D7C0154" w14:textId="77777777" w:rsidR="001F3094" w:rsidRPr="00B07394" w:rsidRDefault="00000000">
      <w:pPr>
        <w:numPr>
          <w:ilvl w:val="0"/>
          <w:numId w:val="1"/>
        </w:numPr>
        <w:pBdr>
          <w:top w:val="nil"/>
          <w:left w:val="nil"/>
          <w:bottom w:val="nil"/>
          <w:right w:val="nil"/>
          <w:between w:val="nil"/>
        </w:pBdr>
        <w:tabs>
          <w:tab w:val="left" w:pos="1079"/>
          <w:tab w:val="left" w:pos="1080"/>
        </w:tabs>
        <w:spacing w:before="2" w:line="235" w:lineRule="auto"/>
        <w:ind w:right="5915"/>
        <w:rPr>
          <w:rFonts w:asciiTheme="minorHAnsi" w:hAnsiTheme="minorHAnsi" w:cstheme="minorHAnsi"/>
          <w:color w:val="000000"/>
          <w:sz w:val="24"/>
          <w:szCs w:val="24"/>
        </w:rPr>
      </w:pPr>
      <w:r w:rsidRPr="00B07394">
        <w:rPr>
          <w:rFonts w:asciiTheme="minorHAnsi" w:hAnsiTheme="minorHAnsi" w:cstheme="minorHAnsi"/>
          <w:color w:val="231F20"/>
          <w:sz w:val="24"/>
          <w:szCs w:val="24"/>
        </w:rPr>
        <w:t>Build capacity and capability within the school to ensure that improvements made now will benefit pupils joining the school in future years</w:t>
      </w:r>
    </w:p>
    <w:p w14:paraId="794BD212" w14:textId="77777777" w:rsidR="001F3094" w:rsidRPr="00B07394" w:rsidRDefault="00000000">
      <w:pPr>
        <w:numPr>
          <w:ilvl w:val="0"/>
          <w:numId w:val="1"/>
        </w:numPr>
        <w:pBdr>
          <w:top w:val="nil"/>
          <w:left w:val="nil"/>
          <w:bottom w:val="nil"/>
          <w:right w:val="nil"/>
          <w:between w:val="nil"/>
        </w:pBdr>
        <w:tabs>
          <w:tab w:val="left" w:pos="1079"/>
          <w:tab w:val="left" w:pos="1080"/>
        </w:tabs>
        <w:spacing w:before="1" w:line="235" w:lineRule="auto"/>
        <w:ind w:right="6001"/>
        <w:rPr>
          <w:rFonts w:asciiTheme="minorHAnsi" w:hAnsiTheme="minorHAnsi" w:cstheme="minorHAnsi"/>
          <w:color w:val="000000"/>
          <w:sz w:val="24"/>
          <w:szCs w:val="24"/>
        </w:rPr>
      </w:pPr>
      <w:r w:rsidRPr="00B07394">
        <w:rPr>
          <w:rFonts w:asciiTheme="minorHAnsi" w:hAnsiTheme="minorHAnsi" w:cstheme="minorHAnsi"/>
          <w:color w:val="231F20"/>
          <w:sz w:val="24"/>
          <w:szCs w:val="24"/>
        </w:rPr>
        <w:t>The Primary PE and sport premium should not be used to fund capital spend projects; the school’s budget should fund these.</w:t>
      </w:r>
    </w:p>
    <w:p w14:paraId="6CC70595" w14:textId="77777777" w:rsidR="001F3094" w:rsidRPr="00B07394" w:rsidRDefault="001F3094">
      <w:pPr>
        <w:pBdr>
          <w:top w:val="nil"/>
          <w:left w:val="nil"/>
          <w:bottom w:val="nil"/>
          <w:right w:val="nil"/>
          <w:between w:val="nil"/>
        </w:pBdr>
        <w:spacing w:before="9"/>
        <w:rPr>
          <w:rFonts w:asciiTheme="minorHAnsi" w:hAnsiTheme="minorHAnsi" w:cstheme="minorHAnsi"/>
          <w:color w:val="000000"/>
          <w:sz w:val="23"/>
          <w:szCs w:val="23"/>
        </w:rPr>
      </w:pPr>
    </w:p>
    <w:p w14:paraId="2A2E0783" w14:textId="77777777" w:rsidR="001F3094" w:rsidRPr="00B07394" w:rsidRDefault="00000000">
      <w:pPr>
        <w:pBdr>
          <w:top w:val="nil"/>
          <w:left w:val="nil"/>
          <w:bottom w:val="nil"/>
          <w:right w:val="nil"/>
          <w:between w:val="nil"/>
        </w:pBdr>
        <w:spacing w:line="235" w:lineRule="auto"/>
        <w:ind w:left="720" w:right="4981"/>
        <w:rPr>
          <w:rFonts w:asciiTheme="minorHAnsi" w:hAnsiTheme="minorHAnsi" w:cstheme="minorHAnsi"/>
          <w:color w:val="000000"/>
          <w:sz w:val="24"/>
          <w:szCs w:val="24"/>
        </w:rPr>
      </w:pPr>
      <w:r w:rsidRPr="00B07394">
        <w:rPr>
          <w:rFonts w:asciiTheme="minorHAnsi" w:hAnsiTheme="minorHAnsi" w:cstheme="minorHAnsi"/>
          <w:color w:val="231F20"/>
          <w:sz w:val="24"/>
          <w:szCs w:val="24"/>
        </w:rPr>
        <w:t>Pleasevisit</w:t>
      </w:r>
      <w:hyperlink r:id="rId12">
        <w:r w:rsidRPr="00B07394">
          <w:rPr>
            <w:rFonts w:asciiTheme="minorHAnsi" w:hAnsiTheme="minorHAnsi" w:cstheme="minorHAnsi"/>
            <w:color w:val="0000FF"/>
            <w:sz w:val="24"/>
            <w:szCs w:val="24"/>
          </w:rPr>
          <w:t>gov.uk</w:t>
        </w:r>
      </w:hyperlink>
      <w:r w:rsidRPr="00B07394">
        <w:rPr>
          <w:rFonts w:asciiTheme="minorHAnsi" w:hAnsiTheme="minorHAnsi" w:cstheme="minorHAnsi"/>
          <w:color w:val="231F20"/>
          <w:sz w:val="24"/>
          <w:szCs w:val="24"/>
        </w:rPr>
        <w:t>fortherevisedDfEguidanceincludingthe5keyindicatorsacrosswhichschoolsshoulddemonstrate animprovement.Thisdocumentwillhelpyoutoreviewyourprovisionandtoreportyourspend.DfEencouragesschools to use this template as an effective way of meeting the reporting requirements of the Primary PE and sport premium.</w:t>
      </w:r>
    </w:p>
    <w:p w14:paraId="42E2F319" w14:textId="77777777" w:rsidR="001F3094" w:rsidRPr="00B07394" w:rsidRDefault="001F3094">
      <w:pPr>
        <w:pBdr>
          <w:top w:val="nil"/>
          <w:left w:val="nil"/>
          <w:bottom w:val="nil"/>
          <w:right w:val="nil"/>
          <w:between w:val="nil"/>
        </w:pBdr>
        <w:spacing w:before="6"/>
        <w:rPr>
          <w:rFonts w:asciiTheme="minorHAnsi" w:hAnsiTheme="minorHAnsi" w:cstheme="minorHAnsi"/>
          <w:color w:val="000000"/>
          <w:sz w:val="23"/>
          <w:szCs w:val="23"/>
        </w:rPr>
      </w:pPr>
    </w:p>
    <w:p w14:paraId="1794DD00" w14:textId="77777777" w:rsidR="001F3094" w:rsidRPr="00B07394" w:rsidRDefault="00000000">
      <w:pPr>
        <w:pBdr>
          <w:top w:val="nil"/>
          <w:left w:val="nil"/>
          <w:bottom w:val="nil"/>
          <w:right w:val="nil"/>
          <w:between w:val="nil"/>
        </w:pBdr>
        <w:ind w:left="720"/>
        <w:jc w:val="both"/>
        <w:rPr>
          <w:rFonts w:asciiTheme="minorHAnsi" w:hAnsiTheme="minorHAnsi" w:cstheme="minorHAnsi"/>
          <w:color w:val="000000"/>
          <w:sz w:val="24"/>
          <w:szCs w:val="24"/>
        </w:rPr>
      </w:pPr>
      <w:r w:rsidRPr="00B07394">
        <w:rPr>
          <w:rFonts w:asciiTheme="minorHAnsi" w:hAnsiTheme="minorHAnsi" w:cstheme="minorHAnsi"/>
          <w:color w:val="231F20"/>
          <w:sz w:val="24"/>
          <w:szCs w:val="24"/>
        </w:rPr>
        <w:t>We recommend you start by reflecting on the impact of current provision and reviewing the previous spend.</w:t>
      </w:r>
    </w:p>
    <w:p w14:paraId="44EF1773" w14:textId="77777777" w:rsidR="001F3094" w:rsidRPr="00B07394" w:rsidRDefault="001F3094">
      <w:pPr>
        <w:pBdr>
          <w:top w:val="nil"/>
          <w:left w:val="nil"/>
          <w:bottom w:val="nil"/>
          <w:right w:val="nil"/>
          <w:between w:val="nil"/>
        </w:pBdr>
        <w:spacing w:before="6"/>
        <w:rPr>
          <w:rFonts w:asciiTheme="minorHAnsi" w:hAnsiTheme="minorHAnsi" w:cstheme="minorHAnsi"/>
          <w:color w:val="000000"/>
          <w:sz w:val="23"/>
          <w:szCs w:val="23"/>
        </w:rPr>
      </w:pPr>
    </w:p>
    <w:p w14:paraId="23637770" w14:textId="0243268A" w:rsidR="001F3094" w:rsidRPr="00B07394" w:rsidRDefault="00000000">
      <w:pPr>
        <w:pBdr>
          <w:top w:val="nil"/>
          <w:left w:val="nil"/>
          <w:bottom w:val="nil"/>
          <w:right w:val="nil"/>
          <w:between w:val="nil"/>
        </w:pBdr>
        <w:spacing w:before="1" w:line="235" w:lineRule="auto"/>
        <w:ind w:left="719" w:right="5117"/>
        <w:jc w:val="both"/>
        <w:rPr>
          <w:rFonts w:asciiTheme="minorHAnsi" w:hAnsiTheme="minorHAnsi" w:cstheme="minorHAnsi"/>
          <w:b/>
          <w:color w:val="000000"/>
          <w:sz w:val="24"/>
          <w:szCs w:val="24"/>
        </w:rPr>
      </w:pPr>
      <w:r w:rsidRPr="00B07394">
        <w:rPr>
          <w:rFonts w:asciiTheme="minorHAnsi" w:hAnsiTheme="minorHAnsi" w:cstheme="minorHAnsi"/>
          <w:color w:val="231F20"/>
          <w:sz w:val="24"/>
          <w:szCs w:val="24"/>
        </w:rPr>
        <w:t xml:space="preserve">Schools are required to </w:t>
      </w:r>
      <w:hyperlink r:id="rId13" w:anchor="pe-and-sport-premium-for-primary-schools">
        <w:r w:rsidRPr="00B07394">
          <w:rPr>
            <w:rFonts w:asciiTheme="minorHAnsi" w:hAnsiTheme="minorHAnsi" w:cstheme="minorHAnsi"/>
            <w:color w:val="0000FF"/>
            <w:sz w:val="24"/>
            <w:szCs w:val="24"/>
          </w:rPr>
          <w:t>publish details</w:t>
        </w:r>
      </w:hyperlink>
      <w:r w:rsidRPr="00B07394">
        <w:rPr>
          <w:rFonts w:asciiTheme="minorHAnsi" w:hAnsiTheme="minorHAnsi" w:cstheme="minorHAnsi"/>
          <w:color w:val="205E9E"/>
          <w:sz w:val="24"/>
          <w:szCs w:val="24"/>
        </w:rPr>
        <w:t xml:space="preserve"> </w:t>
      </w:r>
      <w:r w:rsidRPr="00B07394">
        <w:rPr>
          <w:rFonts w:asciiTheme="minorHAnsi" w:hAnsiTheme="minorHAnsi" w:cstheme="minorHAnsi"/>
          <w:color w:val="231F20"/>
          <w:sz w:val="24"/>
          <w:szCs w:val="24"/>
        </w:rPr>
        <w:t xml:space="preserve">of how they spend this funding, including any under-spend from </w:t>
      </w:r>
      <w:r w:rsidR="00F675FA">
        <w:rPr>
          <w:rFonts w:asciiTheme="minorHAnsi" w:hAnsiTheme="minorHAnsi" w:cstheme="minorHAnsi"/>
          <w:color w:val="231F20"/>
          <w:sz w:val="24"/>
          <w:szCs w:val="24"/>
        </w:rPr>
        <w:t>2021-2</w:t>
      </w:r>
      <w:r w:rsidRPr="00B07394">
        <w:rPr>
          <w:rFonts w:asciiTheme="minorHAnsi" w:hAnsiTheme="minorHAnsi" w:cstheme="minorHAnsi"/>
          <w:color w:val="231F20"/>
          <w:sz w:val="24"/>
          <w:szCs w:val="24"/>
        </w:rPr>
        <w:t xml:space="preserve">, as well as on the impact it has on pupils’ PE and sport participation and attainment. </w:t>
      </w:r>
      <w:r w:rsidRPr="00B07394">
        <w:rPr>
          <w:rFonts w:asciiTheme="minorHAnsi" w:hAnsiTheme="minorHAnsi" w:cstheme="minorHAnsi"/>
          <w:b/>
          <w:color w:val="231F20"/>
          <w:sz w:val="24"/>
          <w:szCs w:val="24"/>
        </w:rPr>
        <w:t>All funding must be spent by 31st July 202</w:t>
      </w:r>
      <w:r w:rsidR="00F675FA">
        <w:rPr>
          <w:rFonts w:asciiTheme="minorHAnsi" w:hAnsiTheme="minorHAnsi" w:cstheme="minorHAnsi"/>
          <w:b/>
          <w:color w:val="231F20"/>
          <w:sz w:val="24"/>
          <w:szCs w:val="24"/>
        </w:rPr>
        <w:t>3</w:t>
      </w:r>
      <w:r w:rsidRPr="00B07394">
        <w:rPr>
          <w:rFonts w:asciiTheme="minorHAnsi" w:hAnsiTheme="minorHAnsi" w:cstheme="minorHAnsi"/>
          <w:b/>
          <w:color w:val="231F20"/>
          <w:sz w:val="24"/>
          <w:szCs w:val="24"/>
        </w:rPr>
        <w:t>.</w:t>
      </w:r>
    </w:p>
    <w:p w14:paraId="39E9C34D" w14:textId="77777777" w:rsidR="001F3094" w:rsidRPr="00B07394" w:rsidRDefault="001F3094">
      <w:pPr>
        <w:pBdr>
          <w:top w:val="nil"/>
          <w:left w:val="nil"/>
          <w:bottom w:val="nil"/>
          <w:right w:val="nil"/>
          <w:between w:val="nil"/>
        </w:pBdr>
        <w:spacing w:before="9"/>
        <w:rPr>
          <w:rFonts w:asciiTheme="minorHAnsi" w:hAnsiTheme="minorHAnsi" w:cstheme="minorHAnsi"/>
          <w:b/>
          <w:color w:val="000000"/>
          <w:sz w:val="23"/>
          <w:szCs w:val="23"/>
        </w:rPr>
      </w:pPr>
    </w:p>
    <w:p w14:paraId="57F642FA" w14:textId="77777777" w:rsidR="001F3094" w:rsidRPr="00B07394" w:rsidRDefault="00000000">
      <w:pPr>
        <w:pBdr>
          <w:top w:val="nil"/>
          <w:left w:val="nil"/>
          <w:bottom w:val="nil"/>
          <w:right w:val="nil"/>
          <w:between w:val="nil"/>
        </w:pBdr>
        <w:spacing w:line="235" w:lineRule="auto"/>
        <w:ind w:left="719" w:right="5056"/>
        <w:jc w:val="both"/>
        <w:rPr>
          <w:rFonts w:asciiTheme="minorHAnsi" w:hAnsiTheme="minorHAnsi" w:cstheme="minorHAnsi"/>
          <w:color w:val="000000"/>
          <w:sz w:val="24"/>
          <w:szCs w:val="24"/>
        </w:rPr>
      </w:pPr>
      <w:r w:rsidRPr="00B07394">
        <w:rPr>
          <w:rFonts w:asciiTheme="minorHAnsi" w:hAnsiTheme="minorHAnsi" w:cstheme="minorHAnsi"/>
          <w:color w:val="231F20"/>
          <w:sz w:val="24"/>
          <w:szCs w:val="24"/>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2021. To see an example of how to complete the table please click </w:t>
      </w:r>
      <w:hyperlink r:id="rId14">
        <w:r w:rsidRPr="00B07394">
          <w:rPr>
            <w:rFonts w:asciiTheme="minorHAnsi" w:hAnsiTheme="minorHAnsi" w:cstheme="minorHAnsi"/>
            <w:color w:val="0000FF"/>
            <w:sz w:val="24"/>
            <w:szCs w:val="24"/>
          </w:rPr>
          <w:t>HERE</w:t>
        </w:r>
      </w:hyperlink>
      <w:r w:rsidRPr="00B07394">
        <w:rPr>
          <w:rFonts w:asciiTheme="minorHAnsi" w:hAnsiTheme="minorHAnsi" w:cstheme="minorHAnsi"/>
          <w:color w:val="231F20"/>
          <w:sz w:val="24"/>
          <w:szCs w:val="24"/>
        </w:rPr>
        <w:t>.</w:t>
      </w:r>
    </w:p>
    <w:p w14:paraId="1D746124" w14:textId="712DD115" w:rsidR="001F3094" w:rsidRPr="00B07394" w:rsidRDefault="001F3094">
      <w:pPr>
        <w:pBdr>
          <w:top w:val="nil"/>
          <w:left w:val="nil"/>
          <w:bottom w:val="nil"/>
          <w:right w:val="nil"/>
          <w:between w:val="nil"/>
        </w:pBdr>
        <w:tabs>
          <w:tab w:val="left" w:pos="6088"/>
        </w:tabs>
        <w:spacing w:before="96"/>
        <w:ind w:left="720"/>
        <w:jc w:val="both"/>
        <w:rPr>
          <w:rFonts w:asciiTheme="minorHAnsi" w:hAnsiTheme="minorHAnsi" w:cstheme="minorHAnsi"/>
          <w:color w:val="000000"/>
          <w:sz w:val="24"/>
          <w:szCs w:val="24"/>
        </w:rPr>
        <w:sectPr w:rsidR="001F3094" w:rsidRPr="00B07394">
          <w:pgSz w:w="16840" w:h="11910" w:orient="landscape"/>
          <w:pgMar w:top="0" w:right="220" w:bottom="0" w:left="0" w:header="720" w:footer="720" w:gutter="0"/>
          <w:cols w:space="720"/>
        </w:sectPr>
      </w:pPr>
    </w:p>
    <w:p w14:paraId="14BF6046" w14:textId="77777777" w:rsidR="001F3094" w:rsidRPr="00B07394" w:rsidRDefault="00000000">
      <w:pPr>
        <w:pBdr>
          <w:top w:val="nil"/>
          <w:left w:val="nil"/>
          <w:bottom w:val="nil"/>
          <w:right w:val="nil"/>
          <w:between w:val="nil"/>
        </w:pBdr>
        <w:rPr>
          <w:rFonts w:asciiTheme="minorHAnsi" w:hAnsiTheme="minorHAnsi" w:cstheme="minorHAnsi"/>
          <w:color w:val="000000"/>
          <w:sz w:val="20"/>
          <w:szCs w:val="20"/>
        </w:rPr>
      </w:pPr>
      <w:r w:rsidRPr="00B07394">
        <w:rPr>
          <w:rFonts w:asciiTheme="minorHAnsi" w:hAnsiTheme="minorHAnsi" w:cstheme="minorHAnsi"/>
          <w:noProof/>
          <w:color w:val="000000"/>
          <w:sz w:val="20"/>
          <w:szCs w:val="20"/>
        </w:rPr>
        <w:lastRenderedPageBreak/>
        <mc:AlternateContent>
          <mc:Choice Requires="wpg">
            <w:drawing>
              <wp:inline distT="0" distB="0" distL="0" distR="0" wp14:anchorId="11D12EED" wp14:editId="2101F020">
                <wp:extent cx="7074535" cy="777240"/>
                <wp:effectExtent l="0" t="0" r="0" b="0"/>
                <wp:docPr id="21" name="Group 21"/>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1" name="Group 1"/>
                        <wpg:cNvGrpSpPr/>
                        <wpg:grpSpPr>
                          <a:xfrm>
                            <a:off x="1808733" y="3391380"/>
                            <a:ext cx="7074535" cy="777240"/>
                            <a:chOff x="0" y="0"/>
                            <a:chExt cx="11141" cy="1224"/>
                          </a:xfrm>
                        </wpg:grpSpPr>
                        <wps:wsp>
                          <wps:cNvPr id="2" name="Rectangle 2"/>
                          <wps:cNvSpPr/>
                          <wps:spPr>
                            <a:xfrm>
                              <a:off x="0" y="0"/>
                              <a:ext cx="11125" cy="1200"/>
                            </a:xfrm>
                            <a:prstGeom prst="rect">
                              <a:avLst/>
                            </a:prstGeom>
                            <a:noFill/>
                            <a:ln>
                              <a:noFill/>
                            </a:ln>
                          </wps:spPr>
                          <wps:txbx>
                            <w:txbxContent>
                              <w:p w14:paraId="50644EE4" w14:textId="77777777" w:rsidR="001F3094" w:rsidRDefault="001F3094">
                                <w:pPr>
                                  <w:textDirection w:val="btLr"/>
                                </w:pPr>
                              </w:p>
                            </w:txbxContent>
                          </wps:txbx>
                          <wps:bodyPr spcFirstLastPara="1" wrap="square" lIns="91425" tIns="91425" rIns="91425" bIns="91425" anchor="ctr" anchorCtr="0">
                            <a:noAutofit/>
                          </wps:bodyPr>
                        </wps:wsp>
                        <wps:wsp>
                          <wps:cNvPr id="3" name="Rectangle 3"/>
                          <wps:cNvSpPr/>
                          <wps:spPr>
                            <a:xfrm>
                              <a:off x="0" y="0"/>
                              <a:ext cx="11141" cy="1224"/>
                            </a:xfrm>
                            <a:prstGeom prst="rect">
                              <a:avLst/>
                            </a:prstGeom>
                            <a:solidFill>
                              <a:srgbClr val="0090D6"/>
                            </a:solidFill>
                            <a:ln>
                              <a:noFill/>
                            </a:ln>
                          </wps:spPr>
                          <wps:txbx>
                            <w:txbxContent>
                              <w:p w14:paraId="56C505CA" w14:textId="77777777" w:rsidR="001F3094" w:rsidRDefault="001F3094">
                                <w:pPr>
                                  <w:textDirection w:val="btLr"/>
                                </w:pPr>
                              </w:p>
                            </w:txbxContent>
                          </wps:txbx>
                          <wps:bodyPr spcFirstLastPara="1" wrap="square" lIns="91425" tIns="91425" rIns="91425" bIns="91425" anchor="ctr" anchorCtr="0">
                            <a:noAutofit/>
                          </wps:bodyPr>
                        </wps:wsp>
                        <wps:wsp>
                          <wps:cNvPr id="4" name="Rectangle 4"/>
                          <wps:cNvSpPr/>
                          <wps:spPr>
                            <a:xfrm>
                              <a:off x="0" y="0"/>
                              <a:ext cx="11141" cy="1224"/>
                            </a:xfrm>
                            <a:prstGeom prst="rect">
                              <a:avLst/>
                            </a:prstGeom>
                            <a:noFill/>
                            <a:ln>
                              <a:noFill/>
                            </a:ln>
                          </wps:spPr>
                          <wps:txbx>
                            <w:txbxContent>
                              <w:p w14:paraId="311D47FC" w14:textId="77777777" w:rsidR="001F3094" w:rsidRDefault="00000000">
                                <w:pPr>
                                  <w:spacing w:before="74" w:line="315" w:lineRule="auto"/>
                                  <w:ind w:left="720" w:firstLine="720"/>
                                  <w:textDirection w:val="btLr"/>
                                </w:pPr>
                                <w:r>
                                  <w:rPr>
                                    <w:b/>
                                    <w:color w:val="FFFFFF"/>
                                    <w:sz w:val="26"/>
                                  </w:rPr>
                                  <w:t>Details with regard to funding</w:t>
                                </w:r>
                              </w:p>
                              <w:p w14:paraId="4B5F4EE9" w14:textId="77777777" w:rsidR="001F3094" w:rsidRDefault="00000000">
                                <w:pPr>
                                  <w:spacing w:line="315" w:lineRule="auto"/>
                                  <w:ind w:left="720" w:firstLine="720"/>
                                  <w:textDirection w:val="btLr"/>
                                </w:pPr>
                                <w:r>
                                  <w:rPr>
                                    <w:color w:val="FFFFFF"/>
                                    <w:sz w:val="26"/>
                                  </w:rPr>
                                  <w:t>Please complete the table below.</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0" distR="0">
                <wp:extent cx="7074535" cy="777240"/>
                <wp:effectExtent b="0" l="0" r="0" t="0"/>
                <wp:docPr id="21"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7074535" cy="777240"/>
                        </a:xfrm>
                        <a:prstGeom prst="rect"/>
                        <a:ln/>
                      </pic:spPr>
                    </pic:pic>
                  </a:graphicData>
                </a:graphic>
              </wp:inline>
            </w:drawing>
          </mc:Fallback>
        </mc:AlternateContent>
      </w:r>
      <w:r w:rsidRPr="00B07394">
        <w:rPr>
          <w:rFonts w:asciiTheme="minorHAnsi" w:hAnsiTheme="minorHAnsi" w:cstheme="minorHAnsi"/>
          <w:color w:val="000000"/>
          <w:sz w:val="20"/>
          <w:szCs w:val="20"/>
        </w:rPr>
        <w:t xml:space="preserve">           </w:t>
      </w:r>
    </w:p>
    <w:p w14:paraId="0CDD07C5" w14:textId="77777777" w:rsidR="001F3094" w:rsidRPr="00B07394" w:rsidRDefault="001F3094">
      <w:pPr>
        <w:pBdr>
          <w:top w:val="nil"/>
          <w:left w:val="nil"/>
          <w:bottom w:val="nil"/>
          <w:right w:val="nil"/>
          <w:between w:val="nil"/>
        </w:pBdr>
        <w:spacing w:before="11"/>
        <w:rPr>
          <w:rFonts w:asciiTheme="minorHAnsi" w:hAnsiTheme="minorHAnsi" w:cstheme="minorHAnsi"/>
          <w:color w:val="000000"/>
          <w:sz w:val="18"/>
          <w:szCs w:val="18"/>
        </w:rPr>
      </w:pPr>
    </w:p>
    <w:tbl>
      <w:tblPr>
        <w:tblStyle w:val="a"/>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1F3094" w:rsidRPr="00B07394" w14:paraId="3AF5D116" w14:textId="77777777">
        <w:trPr>
          <w:trHeight w:val="320"/>
        </w:trPr>
        <w:tc>
          <w:tcPr>
            <w:tcW w:w="11544" w:type="dxa"/>
          </w:tcPr>
          <w:p w14:paraId="167FB5BC" w14:textId="65EB3387" w:rsidR="001F3094" w:rsidRPr="00B07394" w:rsidRDefault="00000000">
            <w:pPr>
              <w:pBdr>
                <w:top w:val="nil"/>
                <w:left w:val="nil"/>
                <w:bottom w:val="nil"/>
                <w:right w:val="nil"/>
                <w:between w:val="nil"/>
              </w:pBdr>
              <w:spacing w:before="21" w:line="279"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 xml:space="preserve">Total amount carried over from </w:t>
            </w:r>
            <w:r w:rsidR="00F675FA">
              <w:rPr>
                <w:rFonts w:asciiTheme="minorHAnsi" w:hAnsiTheme="minorHAnsi" w:cstheme="minorHAnsi"/>
                <w:color w:val="231F20"/>
                <w:sz w:val="24"/>
                <w:szCs w:val="24"/>
              </w:rPr>
              <w:t>2021/2</w:t>
            </w:r>
          </w:p>
        </w:tc>
        <w:tc>
          <w:tcPr>
            <w:tcW w:w="3834" w:type="dxa"/>
          </w:tcPr>
          <w:p w14:paraId="088D9766" w14:textId="18996676" w:rsidR="001F3094" w:rsidRPr="00B07394" w:rsidRDefault="00F675FA">
            <w:pPr>
              <w:pBdr>
                <w:top w:val="nil"/>
                <w:left w:val="nil"/>
                <w:bottom w:val="nil"/>
                <w:right w:val="nil"/>
                <w:between w:val="nil"/>
              </w:pBdr>
              <w:spacing w:before="21" w:line="279" w:lineRule="auto"/>
              <w:ind w:left="80"/>
              <w:rPr>
                <w:rFonts w:asciiTheme="minorHAnsi" w:hAnsiTheme="minorHAnsi" w:cstheme="minorHAnsi"/>
                <w:color w:val="231F20"/>
                <w:sz w:val="24"/>
                <w:szCs w:val="24"/>
              </w:rPr>
            </w:pPr>
            <w:r>
              <w:rPr>
                <w:rFonts w:asciiTheme="minorHAnsi" w:hAnsiTheme="minorHAnsi" w:cstheme="minorHAnsi"/>
                <w:color w:val="231F20"/>
                <w:sz w:val="24"/>
                <w:szCs w:val="24"/>
              </w:rPr>
              <w:t>£0</w:t>
            </w:r>
          </w:p>
        </w:tc>
      </w:tr>
      <w:tr w:rsidR="001F3094" w:rsidRPr="00B07394" w14:paraId="34F525FF" w14:textId="77777777">
        <w:trPr>
          <w:trHeight w:val="324"/>
        </w:trPr>
        <w:tc>
          <w:tcPr>
            <w:tcW w:w="11544" w:type="dxa"/>
          </w:tcPr>
          <w:p w14:paraId="2AE12E8C" w14:textId="7099C425" w:rsidR="001F3094" w:rsidRPr="00B07394" w:rsidRDefault="00000000">
            <w:pPr>
              <w:pBdr>
                <w:top w:val="nil"/>
                <w:left w:val="nil"/>
                <w:bottom w:val="nil"/>
                <w:right w:val="nil"/>
                <w:between w:val="nil"/>
              </w:pBdr>
              <w:spacing w:before="21" w:line="28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Total amount allocated for 202</w:t>
            </w:r>
            <w:r w:rsidR="00F675FA">
              <w:rPr>
                <w:rFonts w:asciiTheme="minorHAnsi" w:hAnsiTheme="minorHAnsi" w:cstheme="minorHAnsi"/>
                <w:color w:val="231F20"/>
                <w:sz w:val="24"/>
                <w:szCs w:val="24"/>
              </w:rPr>
              <w:t>2/3</w:t>
            </w:r>
          </w:p>
        </w:tc>
        <w:tc>
          <w:tcPr>
            <w:tcW w:w="3834" w:type="dxa"/>
          </w:tcPr>
          <w:p w14:paraId="1BC37891" w14:textId="6D1433AF" w:rsidR="001F3094" w:rsidRPr="00B07394" w:rsidRDefault="00F675FA" w:rsidP="00B07394">
            <w:pPr>
              <w:pBdr>
                <w:top w:val="nil"/>
                <w:left w:val="nil"/>
                <w:bottom w:val="nil"/>
                <w:right w:val="nil"/>
                <w:between w:val="nil"/>
              </w:pBdr>
              <w:spacing w:before="21" w:line="283" w:lineRule="auto"/>
              <w:rPr>
                <w:rFonts w:asciiTheme="minorHAnsi" w:hAnsiTheme="minorHAnsi" w:cstheme="minorHAnsi"/>
                <w:color w:val="FF0000"/>
                <w:sz w:val="24"/>
                <w:szCs w:val="24"/>
              </w:rPr>
            </w:pPr>
            <w:r>
              <w:rPr>
                <w:rFonts w:asciiTheme="minorHAnsi" w:hAnsiTheme="minorHAnsi" w:cstheme="minorHAnsi"/>
                <w:color w:val="FF0000"/>
                <w:sz w:val="24"/>
                <w:szCs w:val="24"/>
              </w:rPr>
              <w:t>£17</w:t>
            </w:r>
            <w:r w:rsidR="00116FE6">
              <w:rPr>
                <w:rFonts w:asciiTheme="minorHAnsi" w:hAnsiTheme="minorHAnsi" w:cstheme="minorHAnsi"/>
                <w:color w:val="FF0000"/>
                <w:sz w:val="24"/>
                <w:szCs w:val="24"/>
              </w:rPr>
              <w:t>500</w:t>
            </w:r>
          </w:p>
        </w:tc>
      </w:tr>
      <w:tr w:rsidR="001F3094" w:rsidRPr="00B07394" w14:paraId="733D915C" w14:textId="77777777">
        <w:trPr>
          <w:trHeight w:val="320"/>
        </w:trPr>
        <w:tc>
          <w:tcPr>
            <w:tcW w:w="11544" w:type="dxa"/>
          </w:tcPr>
          <w:p w14:paraId="3BBF80E0" w14:textId="15C8540E" w:rsidR="001F3094" w:rsidRPr="00B07394" w:rsidRDefault="00000000">
            <w:pPr>
              <w:pBdr>
                <w:top w:val="nil"/>
                <w:left w:val="nil"/>
                <w:bottom w:val="nil"/>
                <w:right w:val="nil"/>
                <w:between w:val="nil"/>
              </w:pBdr>
              <w:spacing w:before="21" w:line="278"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Total amount of funding for 202</w:t>
            </w:r>
            <w:r w:rsidR="00F675FA">
              <w:rPr>
                <w:rFonts w:asciiTheme="minorHAnsi" w:hAnsiTheme="minorHAnsi" w:cstheme="minorHAnsi"/>
                <w:color w:val="231F20"/>
                <w:sz w:val="24"/>
                <w:szCs w:val="24"/>
              </w:rPr>
              <w:t>2/</w:t>
            </w:r>
            <w:r w:rsidRPr="00B07394">
              <w:rPr>
                <w:rFonts w:asciiTheme="minorHAnsi" w:hAnsiTheme="minorHAnsi" w:cstheme="minorHAnsi"/>
                <w:color w:val="231F20"/>
                <w:sz w:val="24"/>
                <w:szCs w:val="24"/>
              </w:rPr>
              <w:t>2</w:t>
            </w:r>
            <w:r w:rsidR="00F675FA">
              <w:rPr>
                <w:rFonts w:asciiTheme="minorHAnsi" w:hAnsiTheme="minorHAnsi" w:cstheme="minorHAnsi"/>
                <w:color w:val="231F20"/>
                <w:sz w:val="24"/>
                <w:szCs w:val="24"/>
              </w:rPr>
              <w:t>3</w:t>
            </w:r>
            <w:r w:rsidRPr="00B07394">
              <w:rPr>
                <w:rFonts w:asciiTheme="minorHAnsi" w:hAnsiTheme="minorHAnsi" w:cstheme="minorHAnsi"/>
                <w:color w:val="231F20"/>
                <w:sz w:val="24"/>
                <w:szCs w:val="24"/>
              </w:rPr>
              <w:t>. To be spent and reported on by 31st July 202</w:t>
            </w:r>
            <w:r w:rsidR="00F675FA">
              <w:rPr>
                <w:rFonts w:asciiTheme="minorHAnsi" w:hAnsiTheme="minorHAnsi" w:cstheme="minorHAnsi"/>
                <w:color w:val="231F20"/>
                <w:sz w:val="24"/>
                <w:szCs w:val="24"/>
              </w:rPr>
              <w:t>3.</w:t>
            </w:r>
          </w:p>
        </w:tc>
        <w:tc>
          <w:tcPr>
            <w:tcW w:w="3834" w:type="dxa"/>
          </w:tcPr>
          <w:p w14:paraId="2B9AF88A" w14:textId="4BDF6324" w:rsidR="001F3094" w:rsidRPr="00B07394" w:rsidRDefault="00F675FA">
            <w:pPr>
              <w:pBdr>
                <w:top w:val="nil"/>
                <w:left w:val="nil"/>
                <w:bottom w:val="nil"/>
                <w:right w:val="nil"/>
                <w:between w:val="nil"/>
              </w:pBdr>
              <w:spacing w:before="21" w:line="278" w:lineRule="auto"/>
              <w:rPr>
                <w:rFonts w:asciiTheme="minorHAnsi" w:hAnsiTheme="minorHAnsi" w:cstheme="minorHAnsi"/>
                <w:color w:val="FF0000"/>
                <w:sz w:val="24"/>
                <w:szCs w:val="24"/>
              </w:rPr>
            </w:pPr>
            <w:r>
              <w:rPr>
                <w:rFonts w:asciiTheme="minorHAnsi" w:hAnsiTheme="minorHAnsi" w:cstheme="minorHAnsi"/>
                <w:color w:val="FF0000"/>
                <w:sz w:val="24"/>
                <w:szCs w:val="24"/>
              </w:rPr>
              <w:t>£17</w:t>
            </w:r>
            <w:r w:rsidR="00116FE6">
              <w:rPr>
                <w:rFonts w:asciiTheme="minorHAnsi" w:hAnsiTheme="minorHAnsi" w:cstheme="minorHAnsi"/>
                <w:color w:val="FF0000"/>
                <w:sz w:val="24"/>
                <w:szCs w:val="24"/>
              </w:rPr>
              <w:t>500</w:t>
            </w:r>
          </w:p>
        </w:tc>
      </w:tr>
    </w:tbl>
    <w:p w14:paraId="1BFE5E5A" w14:textId="77777777" w:rsidR="001F3094" w:rsidRPr="00B07394" w:rsidRDefault="001F3094">
      <w:pPr>
        <w:pBdr>
          <w:top w:val="nil"/>
          <w:left w:val="nil"/>
          <w:bottom w:val="nil"/>
          <w:right w:val="nil"/>
          <w:between w:val="nil"/>
        </w:pBdr>
        <w:spacing w:before="1"/>
        <w:rPr>
          <w:rFonts w:asciiTheme="minorHAnsi" w:hAnsiTheme="minorHAnsi" w:cstheme="minorHAnsi"/>
        </w:rPr>
      </w:pPr>
    </w:p>
    <w:p w14:paraId="087653C7" w14:textId="77777777" w:rsidR="001F3094" w:rsidRPr="00B07394" w:rsidRDefault="00000000">
      <w:pPr>
        <w:pBdr>
          <w:top w:val="nil"/>
          <w:left w:val="nil"/>
          <w:bottom w:val="nil"/>
          <w:right w:val="nil"/>
          <w:between w:val="nil"/>
        </w:pBdr>
        <w:spacing w:before="1"/>
        <w:rPr>
          <w:rFonts w:asciiTheme="minorHAnsi" w:hAnsiTheme="minorHAnsi" w:cstheme="minorHAnsi"/>
        </w:rPr>
      </w:pPr>
      <w:r w:rsidRPr="00B07394">
        <w:rPr>
          <w:rFonts w:asciiTheme="minorHAnsi" w:hAnsiTheme="minorHAnsi" w:cstheme="minorHAnsi"/>
        </w:rPr>
        <w:br w:type="page"/>
      </w:r>
    </w:p>
    <w:p w14:paraId="3E78ABCC" w14:textId="77777777" w:rsidR="001F3094" w:rsidRPr="00B07394" w:rsidRDefault="00000000">
      <w:pPr>
        <w:pBdr>
          <w:top w:val="nil"/>
          <w:left w:val="nil"/>
          <w:bottom w:val="nil"/>
          <w:right w:val="nil"/>
          <w:between w:val="nil"/>
        </w:pBdr>
        <w:spacing w:before="1"/>
        <w:rPr>
          <w:rFonts w:asciiTheme="minorHAnsi" w:hAnsiTheme="minorHAnsi" w:cstheme="minorHAnsi"/>
        </w:rPr>
      </w:pPr>
      <w:r w:rsidRPr="00B07394">
        <w:rPr>
          <w:rFonts w:asciiTheme="minorHAnsi" w:hAnsiTheme="minorHAnsi" w:cstheme="minorHAnsi"/>
          <w:noProof/>
        </w:rPr>
        <w:lastRenderedPageBreak/>
        <mc:AlternateContent>
          <mc:Choice Requires="wpg">
            <w:drawing>
              <wp:anchor distT="0" distB="0" distL="0" distR="0" simplePos="0" relativeHeight="251661312" behindDoc="0" locked="0" layoutInCell="1" hidden="0" allowOverlap="1" wp14:anchorId="6265ADAD" wp14:editId="71C4AC92">
                <wp:simplePos x="0" y="0"/>
                <wp:positionH relativeFrom="column">
                  <wp:posOffset>0</wp:posOffset>
                </wp:positionH>
                <wp:positionV relativeFrom="paragraph">
                  <wp:posOffset>118745</wp:posOffset>
                </wp:positionV>
                <wp:extent cx="7074535" cy="777240"/>
                <wp:effectExtent l="0" t="0" r="0" b="0"/>
                <wp:wrapTopAndBottom distT="0" distB="0"/>
                <wp:docPr id="27" name="Group 27"/>
                <wp:cNvGraphicFramePr/>
                <a:graphic xmlns:a="http://schemas.openxmlformats.org/drawingml/2006/main">
                  <a:graphicData uri="http://schemas.microsoft.com/office/word/2010/wordprocessingGroup">
                    <wpg:wgp>
                      <wpg:cNvGrpSpPr/>
                      <wpg:grpSpPr>
                        <a:xfrm>
                          <a:off x="0" y="0"/>
                          <a:ext cx="7074535" cy="777240"/>
                          <a:chOff x="1808733" y="3390745"/>
                          <a:chExt cx="7074535" cy="777240"/>
                        </a:xfrm>
                      </wpg:grpSpPr>
                      <wpg:grpSp>
                        <wpg:cNvPr id="5" name="Group 5"/>
                        <wpg:cNvGrpSpPr/>
                        <wpg:grpSpPr>
                          <a:xfrm>
                            <a:off x="1808733" y="3390745"/>
                            <a:ext cx="7074535" cy="777240"/>
                            <a:chOff x="0" y="293"/>
                            <a:chExt cx="11141" cy="1224"/>
                          </a:xfrm>
                        </wpg:grpSpPr>
                        <wps:wsp>
                          <wps:cNvPr id="6" name="Rectangle 6"/>
                          <wps:cNvSpPr/>
                          <wps:spPr>
                            <a:xfrm>
                              <a:off x="0" y="294"/>
                              <a:ext cx="11125" cy="1200"/>
                            </a:xfrm>
                            <a:prstGeom prst="rect">
                              <a:avLst/>
                            </a:prstGeom>
                            <a:noFill/>
                            <a:ln>
                              <a:noFill/>
                            </a:ln>
                          </wps:spPr>
                          <wps:txbx>
                            <w:txbxContent>
                              <w:p w14:paraId="4F26F6C7" w14:textId="77777777" w:rsidR="001F3094" w:rsidRDefault="001F3094">
                                <w:pPr>
                                  <w:textDirection w:val="btLr"/>
                                </w:pPr>
                              </w:p>
                            </w:txbxContent>
                          </wps:txbx>
                          <wps:bodyPr spcFirstLastPara="1" wrap="square" lIns="91425" tIns="91425" rIns="91425" bIns="91425" anchor="ctr" anchorCtr="0">
                            <a:noAutofit/>
                          </wps:bodyPr>
                        </wps:wsp>
                        <wps:wsp>
                          <wps:cNvPr id="7" name="Rectangle 7"/>
                          <wps:cNvSpPr/>
                          <wps:spPr>
                            <a:xfrm>
                              <a:off x="0" y="293"/>
                              <a:ext cx="11141" cy="1224"/>
                            </a:xfrm>
                            <a:prstGeom prst="rect">
                              <a:avLst/>
                            </a:prstGeom>
                            <a:solidFill>
                              <a:srgbClr val="0090D6"/>
                            </a:solidFill>
                            <a:ln>
                              <a:noFill/>
                            </a:ln>
                          </wps:spPr>
                          <wps:txbx>
                            <w:txbxContent>
                              <w:p w14:paraId="447A5310" w14:textId="77777777" w:rsidR="001F3094" w:rsidRDefault="001F3094">
                                <w:pPr>
                                  <w:textDirection w:val="btLr"/>
                                </w:pPr>
                              </w:p>
                            </w:txbxContent>
                          </wps:txbx>
                          <wps:bodyPr spcFirstLastPara="1" wrap="square" lIns="91425" tIns="91425" rIns="91425" bIns="91425" anchor="ctr" anchorCtr="0">
                            <a:noAutofit/>
                          </wps:bodyPr>
                        </wps:wsp>
                        <wps:wsp>
                          <wps:cNvPr id="8" name="Rectangle 8"/>
                          <wps:cNvSpPr/>
                          <wps:spPr>
                            <a:xfrm>
                              <a:off x="0" y="293"/>
                              <a:ext cx="11141" cy="1224"/>
                            </a:xfrm>
                            <a:prstGeom prst="rect">
                              <a:avLst/>
                            </a:prstGeom>
                            <a:noFill/>
                            <a:ln>
                              <a:noFill/>
                            </a:ln>
                          </wps:spPr>
                          <wps:txbx>
                            <w:txbxContent>
                              <w:p w14:paraId="34D47566" w14:textId="77777777" w:rsidR="001F3094" w:rsidRDefault="00000000">
                                <w:pPr>
                                  <w:spacing w:before="74" w:line="315" w:lineRule="auto"/>
                                  <w:ind w:left="720" w:firstLine="720"/>
                                  <w:textDirection w:val="btLr"/>
                                </w:pPr>
                                <w:r>
                                  <w:rPr>
                                    <w:b/>
                                    <w:color w:val="FFFFFF"/>
                                    <w:sz w:val="26"/>
                                  </w:rPr>
                                  <w:t>Swimming Data</w:t>
                                </w:r>
                              </w:p>
                              <w:p w14:paraId="55A8A0AC" w14:textId="77777777" w:rsidR="001F3094" w:rsidRDefault="00000000">
                                <w:pPr>
                                  <w:spacing w:line="315" w:lineRule="auto"/>
                                  <w:ind w:left="720" w:firstLine="720"/>
                                  <w:textDirection w:val="btLr"/>
                                </w:pPr>
                                <w:r>
                                  <w:rPr>
                                    <w:color w:val="FFFFFF"/>
                                    <w:sz w:val="26"/>
                                  </w:rPr>
                                  <w:t>Please report on your Swimming Data below.</w:t>
                                </w:r>
                              </w:p>
                            </w:txbxContent>
                          </wps:txbx>
                          <wps:bodyPr spcFirstLastPara="1" wrap="square" lIns="0" tIns="0" rIns="0" bIns="0" anchor="t"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0</wp:posOffset>
                </wp:positionH>
                <wp:positionV relativeFrom="paragraph">
                  <wp:posOffset>118745</wp:posOffset>
                </wp:positionV>
                <wp:extent cx="7074535" cy="777240"/>
                <wp:effectExtent b="0" l="0" r="0" t="0"/>
                <wp:wrapTopAndBottom distB="0" distT="0"/>
                <wp:docPr id="27" name="image11.png"/>
                <a:graphic>
                  <a:graphicData uri="http://schemas.openxmlformats.org/drawingml/2006/picture">
                    <pic:pic>
                      <pic:nvPicPr>
                        <pic:cNvPr id="0" name="image11.png"/>
                        <pic:cNvPicPr preferRelativeResize="0"/>
                      </pic:nvPicPr>
                      <pic:blipFill>
                        <a:blip r:embed="rId16"/>
                        <a:srcRect/>
                        <a:stretch>
                          <a:fillRect/>
                        </a:stretch>
                      </pic:blipFill>
                      <pic:spPr>
                        <a:xfrm>
                          <a:off x="0" y="0"/>
                          <a:ext cx="7074535" cy="777240"/>
                        </a:xfrm>
                        <a:prstGeom prst="rect"/>
                        <a:ln/>
                      </pic:spPr>
                    </pic:pic>
                  </a:graphicData>
                </a:graphic>
              </wp:anchor>
            </w:drawing>
          </mc:Fallback>
        </mc:AlternateContent>
      </w:r>
    </w:p>
    <w:p w14:paraId="366374EC" w14:textId="77777777" w:rsidR="001F3094" w:rsidRPr="00B07394" w:rsidRDefault="001F3094">
      <w:pPr>
        <w:pBdr>
          <w:top w:val="nil"/>
          <w:left w:val="nil"/>
          <w:bottom w:val="nil"/>
          <w:right w:val="nil"/>
          <w:between w:val="nil"/>
        </w:pBdr>
        <w:spacing w:before="4"/>
        <w:rPr>
          <w:rFonts w:asciiTheme="minorHAnsi" w:hAnsiTheme="minorHAnsi" w:cstheme="minorHAnsi"/>
          <w:color w:val="000000"/>
          <w:sz w:val="17"/>
          <w:szCs w:val="17"/>
        </w:rPr>
      </w:pPr>
    </w:p>
    <w:tbl>
      <w:tblPr>
        <w:tblStyle w:val="a0"/>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1F3094" w:rsidRPr="00B07394" w14:paraId="56DB5C91" w14:textId="77777777">
        <w:trPr>
          <w:trHeight w:val="2235"/>
        </w:trPr>
        <w:tc>
          <w:tcPr>
            <w:tcW w:w="11582" w:type="dxa"/>
          </w:tcPr>
          <w:p w14:paraId="208943F9"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Meeting national curriculum requirements for swimming and water safety.</w:t>
            </w:r>
          </w:p>
          <w:p w14:paraId="4D0170D0" w14:textId="77777777" w:rsidR="001F3094" w:rsidRPr="00B07394" w:rsidRDefault="001F3094">
            <w:pPr>
              <w:pBdr>
                <w:top w:val="nil"/>
                <w:left w:val="nil"/>
                <w:bottom w:val="nil"/>
                <w:right w:val="nil"/>
                <w:between w:val="nil"/>
              </w:pBdr>
              <w:spacing w:before="7"/>
              <w:rPr>
                <w:rFonts w:asciiTheme="minorHAnsi" w:hAnsiTheme="minorHAnsi" w:cstheme="minorHAnsi"/>
                <w:color w:val="000000"/>
                <w:sz w:val="23"/>
                <w:szCs w:val="23"/>
              </w:rPr>
            </w:pPr>
          </w:p>
          <w:p w14:paraId="4B51AEBC" w14:textId="77777777" w:rsidR="001F3094" w:rsidRPr="00B07394" w:rsidRDefault="00000000">
            <w:pPr>
              <w:pBdr>
                <w:top w:val="nil"/>
                <w:left w:val="nil"/>
                <w:bottom w:val="nil"/>
                <w:right w:val="nil"/>
                <w:between w:val="nil"/>
              </w:pBdr>
              <w:spacing w:line="235" w:lineRule="auto"/>
              <w:ind w:left="80" w:right="85"/>
              <w:rPr>
                <w:rFonts w:asciiTheme="minorHAnsi" w:hAnsiTheme="minorHAnsi" w:cstheme="minorHAnsi"/>
                <w:color w:val="000000"/>
                <w:sz w:val="24"/>
                <w:szCs w:val="24"/>
              </w:rPr>
            </w:pPr>
            <w:r w:rsidRPr="00B07394">
              <w:rPr>
                <w:rFonts w:asciiTheme="minorHAnsi" w:hAnsiTheme="minorHAnsi" w:cstheme="minorHAnsi"/>
                <w:color w:val="231F20"/>
                <w:sz w:val="24"/>
                <w:szCs w:val="24"/>
              </w:rPr>
              <w:t>N.B. Complete this section to your best ability. For example you might have practised safe self-rescue techniques on dry land which you can then transfer to the pool when school swimming restarts.</w:t>
            </w:r>
          </w:p>
          <w:p w14:paraId="17A92D9A" w14:textId="77777777" w:rsidR="001F3094" w:rsidRPr="00B07394" w:rsidRDefault="00000000">
            <w:pPr>
              <w:pBdr>
                <w:top w:val="nil"/>
                <w:left w:val="nil"/>
                <w:bottom w:val="nil"/>
                <w:right w:val="nil"/>
                <w:between w:val="nil"/>
              </w:pBdr>
              <w:spacing w:before="2" w:line="235" w:lineRule="auto"/>
              <w:ind w:left="80"/>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Due to exceptional circumstances priority should be given to ensuring that pupils can perform safe self rescue even if they do not fully meet the first two requirements of the NC programme of study</w:t>
            </w:r>
          </w:p>
        </w:tc>
        <w:tc>
          <w:tcPr>
            <w:tcW w:w="3798" w:type="dxa"/>
          </w:tcPr>
          <w:p w14:paraId="5047357A" w14:textId="7C808641" w:rsidR="001F3094" w:rsidRPr="00B07394" w:rsidRDefault="00F675FA">
            <w:pPr>
              <w:pBdr>
                <w:top w:val="nil"/>
                <w:left w:val="nil"/>
                <w:bottom w:val="nil"/>
                <w:right w:val="nil"/>
                <w:between w:val="nil"/>
              </w:pBdr>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July 202</w:t>
            </w:r>
            <w:r w:rsidR="00696011">
              <w:rPr>
                <w:rFonts w:asciiTheme="minorHAnsi" w:eastAsia="Times New Roman" w:hAnsiTheme="minorHAnsi" w:cstheme="minorHAnsi"/>
                <w:color w:val="000000"/>
                <w:sz w:val="24"/>
                <w:szCs w:val="24"/>
              </w:rPr>
              <w:t>2</w:t>
            </w:r>
          </w:p>
        </w:tc>
      </w:tr>
      <w:tr w:rsidR="001F3094" w:rsidRPr="00B07394" w14:paraId="4EFFDE45" w14:textId="77777777">
        <w:trPr>
          <w:trHeight w:val="1472"/>
        </w:trPr>
        <w:tc>
          <w:tcPr>
            <w:tcW w:w="11582" w:type="dxa"/>
          </w:tcPr>
          <w:p w14:paraId="387AF8F3" w14:textId="77777777" w:rsidR="001F3094" w:rsidRPr="00B07394" w:rsidRDefault="00000000">
            <w:pPr>
              <w:pBdr>
                <w:top w:val="nil"/>
                <w:left w:val="nil"/>
                <w:bottom w:val="nil"/>
                <w:right w:val="nil"/>
                <w:between w:val="nil"/>
              </w:pBdr>
              <w:spacing w:before="26" w:line="235"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What percentage of your current Year 6 cohort swim competently, confidently and proficiently over a distance of at least 25 metres?</w:t>
            </w:r>
          </w:p>
          <w:p w14:paraId="60AD46AF" w14:textId="77777777" w:rsidR="001F3094" w:rsidRPr="00B07394" w:rsidRDefault="00000000">
            <w:pPr>
              <w:pBdr>
                <w:top w:val="nil"/>
                <w:left w:val="nil"/>
                <w:bottom w:val="nil"/>
                <w:right w:val="nil"/>
                <w:between w:val="nil"/>
              </w:pBdr>
              <w:spacing w:before="2" w:line="235" w:lineRule="auto"/>
              <w:ind w:left="80" w:right="85"/>
              <w:rPr>
                <w:rFonts w:asciiTheme="minorHAnsi" w:hAnsiTheme="minorHAnsi" w:cstheme="minorHAnsi"/>
                <w:color w:val="000000"/>
                <w:sz w:val="24"/>
                <w:szCs w:val="24"/>
              </w:rPr>
            </w:pPr>
            <w:r w:rsidRPr="00B07394">
              <w:rPr>
                <w:rFonts w:asciiTheme="minorHAnsi" w:hAnsiTheme="minorHAnsi" w:cstheme="minorHAnsi"/>
                <w:b/>
                <w:color w:val="231F20"/>
                <w:sz w:val="24"/>
                <w:szCs w:val="24"/>
              </w:rPr>
              <w:t xml:space="preserve">N.B. </w:t>
            </w:r>
            <w:r w:rsidRPr="00B07394">
              <w:rPr>
                <w:rFonts w:asciiTheme="minorHAnsi" w:hAnsiTheme="minorHAnsi" w:cstheme="minorHAnsi"/>
                <w:color w:val="231F20"/>
                <w:sz w:val="24"/>
                <w:szCs w:val="24"/>
              </w:rPr>
              <w:t>Even though your pupils may swim in another year please report on their attainment on leaving primary school at the end of the summer term 2020.</w:t>
            </w:r>
          </w:p>
          <w:p w14:paraId="727DA18E" w14:textId="77777777" w:rsidR="001F3094" w:rsidRPr="00B07394" w:rsidRDefault="00000000">
            <w:pPr>
              <w:pBdr>
                <w:top w:val="nil"/>
                <w:left w:val="nil"/>
                <w:bottom w:val="nil"/>
                <w:right w:val="nil"/>
                <w:between w:val="nil"/>
              </w:pBdr>
              <w:spacing w:line="276"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Please see note above</w:t>
            </w:r>
          </w:p>
        </w:tc>
        <w:tc>
          <w:tcPr>
            <w:tcW w:w="3798" w:type="dxa"/>
          </w:tcPr>
          <w:p w14:paraId="58ABB9B3" w14:textId="5A24615E" w:rsidR="001F3094" w:rsidRPr="00B07394" w:rsidRDefault="00000000">
            <w:pPr>
              <w:pBdr>
                <w:top w:val="nil"/>
                <w:left w:val="nil"/>
                <w:bottom w:val="nil"/>
                <w:right w:val="nil"/>
                <w:between w:val="nil"/>
              </w:pBdr>
              <w:spacing w:before="130"/>
              <w:ind w:left="46"/>
              <w:rPr>
                <w:rFonts w:asciiTheme="minorHAnsi" w:hAnsiTheme="minorHAnsi" w:cstheme="minorHAnsi"/>
                <w:color w:val="000000"/>
                <w:sz w:val="24"/>
                <w:szCs w:val="24"/>
              </w:rPr>
            </w:pPr>
            <w:r w:rsidRPr="00B07394">
              <w:rPr>
                <w:rFonts w:asciiTheme="minorHAnsi" w:hAnsiTheme="minorHAnsi" w:cstheme="minorHAnsi"/>
                <w:sz w:val="24"/>
                <w:szCs w:val="24"/>
              </w:rPr>
              <w:t xml:space="preserve">79.3 </w:t>
            </w:r>
            <w:r w:rsidRPr="00B07394">
              <w:rPr>
                <w:rFonts w:asciiTheme="minorHAnsi" w:hAnsiTheme="minorHAnsi" w:cstheme="minorHAnsi"/>
                <w:color w:val="000000"/>
                <w:sz w:val="24"/>
                <w:szCs w:val="24"/>
              </w:rPr>
              <w:t xml:space="preserve">%  </w:t>
            </w:r>
            <w:r w:rsidR="00696011">
              <w:rPr>
                <w:rFonts w:asciiTheme="minorHAnsi" w:hAnsiTheme="minorHAnsi" w:cstheme="minorHAnsi"/>
                <w:color w:val="000000"/>
                <w:sz w:val="24"/>
                <w:szCs w:val="24"/>
              </w:rPr>
              <w:t>(2022)</w:t>
            </w:r>
          </w:p>
        </w:tc>
      </w:tr>
      <w:tr w:rsidR="001F3094" w:rsidRPr="00B07394" w14:paraId="4FB3A53A" w14:textId="77777777">
        <w:trPr>
          <w:trHeight w:val="944"/>
        </w:trPr>
        <w:tc>
          <w:tcPr>
            <w:tcW w:w="11582" w:type="dxa"/>
          </w:tcPr>
          <w:p w14:paraId="48FED987" w14:textId="77777777" w:rsidR="001F3094" w:rsidRPr="00B07394" w:rsidRDefault="00000000">
            <w:pPr>
              <w:pBdr>
                <w:top w:val="nil"/>
                <w:left w:val="nil"/>
                <w:bottom w:val="nil"/>
                <w:right w:val="nil"/>
                <w:between w:val="nil"/>
              </w:pBdr>
              <w:spacing w:before="26" w:line="235"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What percentage of your current Year 6 cohort use a range of strokes effectively [for example, front crawl, backstroke and breaststroke]?</w:t>
            </w:r>
          </w:p>
          <w:p w14:paraId="73EBEF6D" w14:textId="77777777" w:rsidR="001F3094" w:rsidRPr="00B07394" w:rsidRDefault="00000000">
            <w:pPr>
              <w:pBdr>
                <w:top w:val="nil"/>
                <w:left w:val="nil"/>
                <w:bottom w:val="nil"/>
                <w:right w:val="nil"/>
                <w:between w:val="nil"/>
              </w:pBdr>
              <w:spacing w:line="290"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Please see note above</w:t>
            </w:r>
          </w:p>
        </w:tc>
        <w:tc>
          <w:tcPr>
            <w:tcW w:w="3798" w:type="dxa"/>
          </w:tcPr>
          <w:p w14:paraId="3D4D0B34" w14:textId="64745F5D" w:rsidR="001F3094" w:rsidRPr="00B07394" w:rsidRDefault="00000000">
            <w:pPr>
              <w:pBdr>
                <w:top w:val="nil"/>
                <w:left w:val="nil"/>
                <w:bottom w:val="nil"/>
                <w:right w:val="nil"/>
                <w:between w:val="nil"/>
              </w:pBdr>
              <w:spacing w:before="131"/>
              <w:ind w:left="42"/>
              <w:rPr>
                <w:rFonts w:asciiTheme="minorHAnsi" w:hAnsiTheme="minorHAnsi" w:cstheme="minorHAnsi"/>
                <w:color w:val="000000"/>
                <w:sz w:val="24"/>
                <w:szCs w:val="24"/>
              </w:rPr>
            </w:pPr>
            <w:r w:rsidRPr="00B07394">
              <w:rPr>
                <w:rFonts w:asciiTheme="minorHAnsi" w:hAnsiTheme="minorHAnsi" w:cstheme="minorHAnsi"/>
                <w:sz w:val="24"/>
                <w:szCs w:val="24"/>
              </w:rPr>
              <w:t xml:space="preserve">93.6 </w:t>
            </w:r>
            <w:r w:rsidRPr="00B07394">
              <w:rPr>
                <w:rFonts w:asciiTheme="minorHAnsi" w:hAnsiTheme="minorHAnsi" w:cstheme="minorHAnsi"/>
                <w:color w:val="000000"/>
                <w:sz w:val="24"/>
                <w:szCs w:val="24"/>
              </w:rPr>
              <w:t>%</w:t>
            </w:r>
            <w:r w:rsidR="00696011">
              <w:rPr>
                <w:rFonts w:asciiTheme="minorHAnsi" w:hAnsiTheme="minorHAnsi" w:cstheme="minorHAnsi"/>
                <w:color w:val="000000"/>
                <w:sz w:val="24"/>
                <w:szCs w:val="24"/>
              </w:rPr>
              <w:t xml:space="preserve"> (2022)</w:t>
            </w:r>
          </w:p>
        </w:tc>
      </w:tr>
      <w:tr w:rsidR="001F3094" w:rsidRPr="00B07394" w14:paraId="35B0CA4F" w14:textId="77777777">
        <w:trPr>
          <w:trHeight w:val="368"/>
        </w:trPr>
        <w:tc>
          <w:tcPr>
            <w:tcW w:w="11582" w:type="dxa"/>
          </w:tcPr>
          <w:p w14:paraId="39D68C05" w14:textId="77777777" w:rsidR="001F3094" w:rsidRPr="00B07394" w:rsidRDefault="00000000">
            <w:pPr>
              <w:pBdr>
                <w:top w:val="nil"/>
                <w:left w:val="nil"/>
                <w:bottom w:val="nil"/>
                <w:right w:val="nil"/>
                <w:between w:val="nil"/>
              </w:pBdr>
              <w:spacing w:before="21"/>
              <w:ind w:left="80"/>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What percentage of your current Year 6 cohort perform safe self-rescue in different water-based situations?</w:t>
            </w:r>
          </w:p>
        </w:tc>
        <w:tc>
          <w:tcPr>
            <w:tcW w:w="3798" w:type="dxa"/>
          </w:tcPr>
          <w:p w14:paraId="76C66F82" w14:textId="7DC0BC17" w:rsidR="001F3094" w:rsidRPr="00AC3F3B" w:rsidRDefault="00000000">
            <w:pPr>
              <w:pBdr>
                <w:top w:val="nil"/>
                <w:left w:val="nil"/>
                <w:bottom w:val="nil"/>
                <w:right w:val="nil"/>
                <w:between w:val="nil"/>
              </w:pBdr>
              <w:spacing w:before="41"/>
              <w:ind w:left="36"/>
              <w:rPr>
                <w:rFonts w:asciiTheme="minorHAnsi" w:hAnsiTheme="minorHAnsi" w:cstheme="minorHAnsi"/>
                <w:color w:val="000000"/>
                <w:sz w:val="24"/>
                <w:szCs w:val="24"/>
              </w:rPr>
            </w:pPr>
            <w:r w:rsidRPr="00AC3F3B">
              <w:rPr>
                <w:rFonts w:asciiTheme="minorHAnsi" w:hAnsiTheme="minorHAnsi" w:cstheme="minorHAnsi"/>
                <w:sz w:val="24"/>
                <w:szCs w:val="24"/>
              </w:rPr>
              <w:t xml:space="preserve">97.1 </w:t>
            </w:r>
            <w:r w:rsidRPr="00AC3F3B">
              <w:rPr>
                <w:rFonts w:asciiTheme="minorHAnsi" w:hAnsiTheme="minorHAnsi" w:cstheme="minorHAnsi"/>
                <w:color w:val="000000"/>
                <w:sz w:val="24"/>
                <w:szCs w:val="24"/>
              </w:rPr>
              <w:t>%</w:t>
            </w:r>
            <w:r w:rsidR="00696011">
              <w:rPr>
                <w:rFonts w:asciiTheme="minorHAnsi" w:hAnsiTheme="minorHAnsi" w:cstheme="minorHAnsi"/>
                <w:color w:val="000000"/>
                <w:sz w:val="24"/>
                <w:szCs w:val="24"/>
              </w:rPr>
              <w:t xml:space="preserve"> (2022)</w:t>
            </w:r>
          </w:p>
        </w:tc>
      </w:tr>
      <w:tr w:rsidR="001F3094" w:rsidRPr="00B07394" w14:paraId="1B2BF899" w14:textId="77777777">
        <w:trPr>
          <w:trHeight w:val="689"/>
        </w:trPr>
        <w:tc>
          <w:tcPr>
            <w:tcW w:w="11582" w:type="dxa"/>
          </w:tcPr>
          <w:p w14:paraId="5A4E0ABF" w14:textId="77777777" w:rsidR="001F3094" w:rsidRPr="00B07394" w:rsidRDefault="00000000">
            <w:pPr>
              <w:pBdr>
                <w:top w:val="nil"/>
                <w:left w:val="nil"/>
                <w:bottom w:val="nil"/>
                <w:right w:val="nil"/>
                <w:between w:val="nil"/>
              </w:pBdr>
              <w:spacing w:before="26" w:line="235"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 xml:space="preserve">Schools can choose to use the Primary PE and sport premium to provide additional provision for swimming but this must be for activity </w:t>
            </w:r>
            <w:r w:rsidRPr="00B07394">
              <w:rPr>
                <w:rFonts w:asciiTheme="minorHAnsi" w:hAnsiTheme="minorHAnsi" w:cstheme="minorHAnsi"/>
                <w:b/>
                <w:color w:val="231F20"/>
                <w:sz w:val="24"/>
                <w:szCs w:val="24"/>
              </w:rPr>
              <w:t xml:space="preserve">over and above </w:t>
            </w:r>
            <w:r w:rsidRPr="00B07394">
              <w:rPr>
                <w:rFonts w:asciiTheme="minorHAnsi" w:hAnsiTheme="minorHAnsi" w:cstheme="minorHAnsi"/>
                <w:color w:val="231F20"/>
                <w:sz w:val="24"/>
                <w:szCs w:val="24"/>
              </w:rPr>
              <w:t>the national curriculum requirements. Have you used it in this way?</w:t>
            </w:r>
          </w:p>
        </w:tc>
        <w:tc>
          <w:tcPr>
            <w:tcW w:w="3798" w:type="dxa"/>
          </w:tcPr>
          <w:p w14:paraId="7EFF1740" w14:textId="77777777" w:rsidR="001F3094" w:rsidRPr="00B07394" w:rsidRDefault="00000000">
            <w:pPr>
              <w:pBdr>
                <w:top w:val="nil"/>
                <w:left w:val="nil"/>
                <w:bottom w:val="nil"/>
                <w:right w:val="nil"/>
                <w:between w:val="nil"/>
              </w:pBdr>
              <w:spacing w:before="127"/>
              <w:ind w:left="43"/>
              <w:rPr>
                <w:rFonts w:asciiTheme="minorHAnsi" w:hAnsiTheme="minorHAnsi" w:cstheme="minorHAnsi"/>
                <w:color w:val="000000"/>
                <w:sz w:val="24"/>
                <w:szCs w:val="24"/>
              </w:rPr>
            </w:pPr>
            <w:r w:rsidRPr="00B07394">
              <w:rPr>
                <w:rFonts w:asciiTheme="minorHAnsi" w:hAnsiTheme="minorHAnsi" w:cstheme="minorHAnsi"/>
                <w:color w:val="000000"/>
                <w:sz w:val="24"/>
                <w:szCs w:val="24"/>
              </w:rPr>
              <w:t>Yes</w:t>
            </w:r>
          </w:p>
        </w:tc>
      </w:tr>
    </w:tbl>
    <w:p w14:paraId="00ECD349" w14:textId="77777777" w:rsidR="001F3094" w:rsidRPr="00B07394" w:rsidRDefault="001F3094">
      <w:pPr>
        <w:rPr>
          <w:rFonts w:asciiTheme="minorHAnsi" w:hAnsiTheme="minorHAnsi" w:cstheme="minorHAnsi"/>
          <w:sz w:val="24"/>
          <w:szCs w:val="24"/>
        </w:rPr>
        <w:sectPr w:rsidR="001F3094" w:rsidRPr="00B07394">
          <w:footerReference w:type="default" r:id="rId17"/>
          <w:pgSz w:w="16840" w:h="11910" w:orient="landscape"/>
          <w:pgMar w:top="720" w:right="220" w:bottom="620" w:left="0" w:header="0" w:footer="438" w:gutter="0"/>
          <w:cols w:space="720"/>
        </w:sectPr>
      </w:pPr>
    </w:p>
    <w:p w14:paraId="187258DC" w14:textId="77777777" w:rsidR="001F3094" w:rsidRPr="00B07394" w:rsidRDefault="00000000">
      <w:pPr>
        <w:pBdr>
          <w:top w:val="nil"/>
          <w:left w:val="nil"/>
          <w:bottom w:val="nil"/>
          <w:right w:val="nil"/>
          <w:between w:val="nil"/>
        </w:pBdr>
        <w:rPr>
          <w:rFonts w:asciiTheme="minorHAnsi" w:hAnsiTheme="minorHAnsi" w:cstheme="minorHAnsi"/>
          <w:color w:val="000000"/>
          <w:sz w:val="27"/>
          <w:szCs w:val="27"/>
        </w:rPr>
      </w:pPr>
      <w:r w:rsidRPr="00B07394">
        <w:rPr>
          <w:rFonts w:asciiTheme="minorHAnsi" w:hAnsiTheme="minorHAnsi" w:cstheme="minorHAnsi"/>
          <w:noProof/>
          <w:color w:val="000000"/>
          <w:sz w:val="20"/>
          <w:szCs w:val="20"/>
        </w:rPr>
        <w:lastRenderedPageBreak/>
        <mc:AlternateContent>
          <mc:Choice Requires="wpg">
            <w:drawing>
              <wp:inline distT="0" distB="0" distL="0" distR="0" wp14:anchorId="211D5E5E" wp14:editId="7EBA0367">
                <wp:extent cx="7074535" cy="777240"/>
                <wp:effectExtent l="0" t="0" r="0" b="0"/>
                <wp:docPr id="23" name="Group 23"/>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17" name="Group 17"/>
                        <wpg:cNvGrpSpPr/>
                        <wpg:grpSpPr>
                          <a:xfrm>
                            <a:off x="1808733" y="3391380"/>
                            <a:ext cx="7074535" cy="777240"/>
                            <a:chOff x="0" y="0"/>
                            <a:chExt cx="11141" cy="1224"/>
                          </a:xfrm>
                        </wpg:grpSpPr>
                        <wps:wsp>
                          <wps:cNvPr id="18" name="Rectangle 18"/>
                          <wps:cNvSpPr/>
                          <wps:spPr>
                            <a:xfrm>
                              <a:off x="0" y="0"/>
                              <a:ext cx="11125" cy="1200"/>
                            </a:xfrm>
                            <a:prstGeom prst="rect">
                              <a:avLst/>
                            </a:prstGeom>
                            <a:noFill/>
                            <a:ln>
                              <a:noFill/>
                            </a:ln>
                          </wps:spPr>
                          <wps:txbx>
                            <w:txbxContent>
                              <w:p w14:paraId="53448360" w14:textId="77777777" w:rsidR="001F3094" w:rsidRDefault="001F3094">
                                <w:pPr>
                                  <w:textDirection w:val="btLr"/>
                                </w:pPr>
                              </w:p>
                            </w:txbxContent>
                          </wps:txbx>
                          <wps:bodyPr spcFirstLastPara="1" wrap="square" lIns="91425" tIns="91425" rIns="91425" bIns="91425" anchor="ctr" anchorCtr="0">
                            <a:noAutofit/>
                          </wps:bodyPr>
                        </wps:wsp>
                        <wps:wsp>
                          <wps:cNvPr id="19" name="Rectangle 19"/>
                          <wps:cNvSpPr/>
                          <wps:spPr>
                            <a:xfrm>
                              <a:off x="0" y="0"/>
                              <a:ext cx="11141" cy="1224"/>
                            </a:xfrm>
                            <a:prstGeom prst="rect">
                              <a:avLst/>
                            </a:prstGeom>
                            <a:solidFill>
                              <a:srgbClr val="0090D6"/>
                            </a:solidFill>
                            <a:ln>
                              <a:noFill/>
                            </a:ln>
                          </wps:spPr>
                          <wps:txbx>
                            <w:txbxContent>
                              <w:p w14:paraId="330F12CA" w14:textId="77777777" w:rsidR="001F3094" w:rsidRDefault="001F3094">
                                <w:pPr>
                                  <w:textDirection w:val="btLr"/>
                                </w:pPr>
                              </w:p>
                            </w:txbxContent>
                          </wps:txbx>
                          <wps:bodyPr spcFirstLastPara="1" wrap="square" lIns="91425" tIns="91425" rIns="91425" bIns="91425" anchor="ctr" anchorCtr="0">
                            <a:noAutofit/>
                          </wps:bodyPr>
                        </wps:wsp>
                        <wps:wsp>
                          <wps:cNvPr id="20" name="Rectangle 20"/>
                          <wps:cNvSpPr/>
                          <wps:spPr>
                            <a:xfrm>
                              <a:off x="0" y="0"/>
                              <a:ext cx="11141" cy="1224"/>
                            </a:xfrm>
                            <a:prstGeom prst="rect">
                              <a:avLst/>
                            </a:prstGeom>
                            <a:noFill/>
                            <a:ln>
                              <a:noFill/>
                            </a:ln>
                          </wps:spPr>
                          <wps:txbx>
                            <w:txbxContent>
                              <w:p w14:paraId="03F1D2F9" w14:textId="77777777" w:rsidR="001F3094" w:rsidRDefault="00000000">
                                <w:pPr>
                                  <w:spacing w:before="74" w:line="315" w:lineRule="auto"/>
                                  <w:ind w:left="720" w:firstLine="720"/>
                                  <w:textDirection w:val="btLr"/>
                                </w:pPr>
                                <w:r>
                                  <w:rPr>
                                    <w:b/>
                                    <w:color w:val="FFFFFF"/>
                                    <w:sz w:val="26"/>
                                  </w:rPr>
                                  <w:t>Action Plan and Budget Tracking</w:t>
                                </w:r>
                              </w:p>
                              <w:p w14:paraId="6F373E7F" w14:textId="77777777" w:rsidR="001F3094" w:rsidRDefault="00000000">
                                <w:pPr>
                                  <w:spacing w:before="2" w:line="234" w:lineRule="auto"/>
                                  <w:ind w:left="719" w:firstLine="719"/>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0" distR="0">
                <wp:extent cx="7074535" cy="777240"/>
                <wp:effectExtent b="0" l="0" r="0" t="0"/>
                <wp:docPr id="23"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7074535" cy="777240"/>
                        </a:xfrm>
                        <a:prstGeom prst="rect"/>
                        <a:ln/>
                      </pic:spPr>
                    </pic:pic>
                  </a:graphicData>
                </a:graphic>
              </wp:inline>
            </w:drawing>
          </mc:Fallback>
        </mc:AlternateContent>
      </w:r>
    </w:p>
    <w:tbl>
      <w:tblPr>
        <w:tblStyle w:val="a1"/>
        <w:tblW w:w="15360" w:type="dxa"/>
        <w:tblInd w:w="75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0"/>
        <w:gridCol w:w="3555"/>
        <w:gridCol w:w="1665"/>
        <w:gridCol w:w="3390"/>
        <w:gridCol w:w="3000"/>
      </w:tblGrid>
      <w:tr w:rsidR="001F3094" w:rsidRPr="00B07394" w14:paraId="69DC4CD7" w14:textId="77777777">
        <w:trPr>
          <w:trHeight w:val="383"/>
        </w:trPr>
        <w:tc>
          <w:tcPr>
            <w:tcW w:w="3750" w:type="dxa"/>
          </w:tcPr>
          <w:p w14:paraId="75C7B262" w14:textId="63798E78" w:rsidR="001F3094" w:rsidRPr="00B07394" w:rsidRDefault="00000000">
            <w:pPr>
              <w:pBdr>
                <w:top w:val="nil"/>
                <w:left w:val="nil"/>
                <w:bottom w:val="nil"/>
                <w:right w:val="nil"/>
                <w:between w:val="nil"/>
              </w:pBdr>
              <w:spacing w:before="39"/>
              <w:ind w:left="80"/>
              <w:rPr>
                <w:rFonts w:asciiTheme="minorHAnsi" w:hAnsiTheme="minorHAnsi" w:cstheme="minorHAnsi"/>
                <w:color w:val="000000"/>
              </w:rPr>
            </w:pPr>
            <w:r w:rsidRPr="00B07394">
              <w:rPr>
                <w:rFonts w:asciiTheme="minorHAnsi" w:hAnsiTheme="minorHAnsi" w:cstheme="minorHAnsi"/>
                <w:b/>
                <w:color w:val="231F20"/>
                <w:sz w:val="24"/>
                <w:szCs w:val="24"/>
              </w:rPr>
              <w:t xml:space="preserve">Academic Year: </w:t>
            </w:r>
            <w:r w:rsidR="00F675FA">
              <w:rPr>
                <w:rFonts w:asciiTheme="minorHAnsi" w:hAnsiTheme="minorHAnsi" w:cstheme="minorHAnsi"/>
                <w:color w:val="000000"/>
              </w:rPr>
              <w:t>2022-3</w:t>
            </w:r>
          </w:p>
        </w:tc>
        <w:tc>
          <w:tcPr>
            <w:tcW w:w="3555" w:type="dxa"/>
          </w:tcPr>
          <w:p w14:paraId="0913435E" w14:textId="77777777" w:rsidR="001F3094" w:rsidRPr="00B07394" w:rsidRDefault="00000000">
            <w:pPr>
              <w:pBdr>
                <w:top w:val="nil"/>
                <w:left w:val="nil"/>
                <w:bottom w:val="nil"/>
                <w:right w:val="nil"/>
                <w:between w:val="nil"/>
              </w:pBdr>
              <w:spacing w:before="41"/>
              <w:ind w:left="80"/>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Total fund allocated:</w:t>
            </w:r>
          </w:p>
        </w:tc>
        <w:tc>
          <w:tcPr>
            <w:tcW w:w="5055" w:type="dxa"/>
            <w:gridSpan w:val="2"/>
          </w:tcPr>
          <w:p w14:paraId="430C1C47" w14:textId="768AE3DA" w:rsidR="001F3094" w:rsidRPr="00B07394" w:rsidRDefault="00000000">
            <w:pPr>
              <w:pBdr>
                <w:top w:val="nil"/>
                <w:left w:val="nil"/>
                <w:bottom w:val="nil"/>
                <w:right w:val="nil"/>
                <w:between w:val="nil"/>
              </w:pBdr>
              <w:spacing w:before="41"/>
              <w:ind w:left="80"/>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Date Updated:</w:t>
            </w:r>
            <w:r w:rsidR="00F675FA">
              <w:rPr>
                <w:rFonts w:asciiTheme="minorHAnsi" w:hAnsiTheme="minorHAnsi" w:cstheme="minorHAnsi"/>
                <w:b/>
                <w:color w:val="231F20"/>
                <w:sz w:val="24"/>
                <w:szCs w:val="24"/>
              </w:rPr>
              <w:t xml:space="preserve"> October 2022</w:t>
            </w:r>
          </w:p>
        </w:tc>
        <w:tc>
          <w:tcPr>
            <w:tcW w:w="3000" w:type="dxa"/>
            <w:tcBorders>
              <w:top w:val="nil"/>
              <w:right w:val="nil"/>
            </w:tcBorders>
          </w:tcPr>
          <w:p w14:paraId="42A5B34C"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4"/>
                <w:szCs w:val="24"/>
              </w:rPr>
            </w:pPr>
          </w:p>
        </w:tc>
      </w:tr>
      <w:tr w:rsidR="001F3094" w:rsidRPr="00B07394" w14:paraId="3D20808E" w14:textId="77777777">
        <w:trPr>
          <w:trHeight w:val="332"/>
        </w:trPr>
        <w:tc>
          <w:tcPr>
            <w:tcW w:w="12360" w:type="dxa"/>
            <w:gridSpan w:val="4"/>
            <w:vMerge w:val="restart"/>
          </w:tcPr>
          <w:p w14:paraId="437CB2F7" w14:textId="77777777" w:rsidR="001F3094" w:rsidRPr="00B07394" w:rsidRDefault="00000000">
            <w:pPr>
              <w:pBdr>
                <w:top w:val="nil"/>
                <w:left w:val="nil"/>
                <w:bottom w:val="nil"/>
                <w:right w:val="nil"/>
                <w:between w:val="nil"/>
              </w:pBdr>
              <w:spacing w:before="46" w:line="235" w:lineRule="auto"/>
              <w:ind w:left="80"/>
              <w:rPr>
                <w:rFonts w:asciiTheme="minorHAnsi" w:hAnsiTheme="minorHAnsi" w:cstheme="minorHAnsi"/>
                <w:color w:val="000000"/>
                <w:sz w:val="24"/>
                <w:szCs w:val="24"/>
              </w:rPr>
            </w:pPr>
            <w:r w:rsidRPr="00B07394">
              <w:rPr>
                <w:rFonts w:asciiTheme="minorHAnsi" w:hAnsiTheme="minorHAnsi" w:cstheme="minorHAnsi"/>
                <w:b/>
                <w:color w:val="00B9F2"/>
                <w:sz w:val="24"/>
                <w:szCs w:val="24"/>
              </w:rPr>
              <w:t xml:space="preserve">Key indicator 1: </w:t>
            </w:r>
            <w:r w:rsidRPr="00B07394">
              <w:rPr>
                <w:rFonts w:asciiTheme="minorHAnsi" w:hAnsiTheme="minorHAnsi" w:cstheme="minorHAnsi"/>
                <w:color w:val="00B9F2"/>
                <w:sz w:val="24"/>
                <w:szCs w:val="24"/>
              </w:rPr>
              <w:t xml:space="preserve">The engagement of </w:t>
            </w:r>
            <w:r w:rsidRPr="00B07394">
              <w:rPr>
                <w:rFonts w:asciiTheme="minorHAnsi" w:hAnsiTheme="minorHAnsi" w:cstheme="minorHAnsi"/>
                <w:color w:val="00B9F2"/>
                <w:sz w:val="24"/>
                <w:szCs w:val="24"/>
                <w:u w:val="single"/>
              </w:rPr>
              <w:t>all</w:t>
            </w:r>
            <w:r w:rsidRPr="00B07394">
              <w:rPr>
                <w:rFonts w:asciiTheme="minorHAnsi" w:hAnsiTheme="minorHAnsi" w:cstheme="minorHAnsi"/>
                <w:color w:val="00B9F2"/>
                <w:sz w:val="24"/>
                <w:szCs w:val="24"/>
              </w:rPr>
              <w:t xml:space="preserve"> pupils in regular physical activity – Chief Medical Officers guidelines recommend that primary school pupils undertake at least 30 minutes of physical activity a day in school</w:t>
            </w:r>
          </w:p>
        </w:tc>
        <w:tc>
          <w:tcPr>
            <w:tcW w:w="3000" w:type="dxa"/>
          </w:tcPr>
          <w:p w14:paraId="21EA85EC" w14:textId="77777777" w:rsidR="001F3094" w:rsidRPr="00B07394" w:rsidRDefault="00000000" w:rsidP="00B07394">
            <w:pPr>
              <w:pBdr>
                <w:top w:val="nil"/>
                <w:left w:val="nil"/>
                <w:bottom w:val="nil"/>
                <w:right w:val="nil"/>
                <w:between w:val="nil"/>
              </w:pBdr>
              <w:spacing w:before="41" w:line="272" w:lineRule="auto"/>
              <w:rPr>
                <w:rFonts w:asciiTheme="minorHAnsi" w:hAnsiTheme="minorHAnsi" w:cstheme="minorHAnsi"/>
                <w:color w:val="000000"/>
                <w:sz w:val="24"/>
                <w:szCs w:val="24"/>
              </w:rPr>
            </w:pPr>
            <w:r w:rsidRPr="00B07394">
              <w:rPr>
                <w:rFonts w:asciiTheme="minorHAnsi" w:hAnsiTheme="minorHAnsi" w:cstheme="minorHAnsi"/>
                <w:color w:val="231F20"/>
                <w:sz w:val="24"/>
                <w:szCs w:val="24"/>
              </w:rPr>
              <w:t>Percentage of total allocation:</w:t>
            </w:r>
          </w:p>
        </w:tc>
      </w:tr>
      <w:tr w:rsidR="001F3094" w:rsidRPr="00B07394" w14:paraId="06C638C7" w14:textId="77777777">
        <w:trPr>
          <w:trHeight w:val="332"/>
        </w:trPr>
        <w:tc>
          <w:tcPr>
            <w:tcW w:w="12360" w:type="dxa"/>
            <w:gridSpan w:val="4"/>
            <w:vMerge/>
          </w:tcPr>
          <w:p w14:paraId="22F0AEEA" w14:textId="77777777" w:rsidR="001F3094" w:rsidRPr="00B07394" w:rsidRDefault="001F3094">
            <w:pPr>
              <w:pBdr>
                <w:top w:val="nil"/>
                <w:left w:val="nil"/>
                <w:bottom w:val="nil"/>
                <w:right w:val="nil"/>
                <w:between w:val="nil"/>
              </w:pBdr>
              <w:spacing w:line="276" w:lineRule="auto"/>
              <w:rPr>
                <w:rFonts w:asciiTheme="minorHAnsi" w:hAnsiTheme="minorHAnsi" w:cstheme="minorHAnsi"/>
                <w:color w:val="000000"/>
                <w:sz w:val="24"/>
                <w:szCs w:val="24"/>
              </w:rPr>
            </w:pPr>
          </w:p>
        </w:tc>
        <w:tc>
          <w:tcPr>
            <w:tcW w:w="3000" w:type="dxa"/>
          </w:tcPr>
          <w:p w14:paraId="06730CFF" w14:textId="3C4DEE14" w:rsidR="001F3094" w:rsidRPr="00B07394" w:rsidRDefault="001F3094">
            <w:pPr>
              <w:pBdr>
                <w:top w:val="nil"/>
                <w:left w:val="nil"/>
                <w:bottom w:val="nil"/>
                <w:right w:val="nil"/>
                <w:between w:val="nil"/>
              </w:pBdr>
              <w:spacing w:before="54"/>
              <w:ind w:left="32"/>
              <w:rPr>
                <w:rFonts w:asciiTheme="minorHAnsi" w:hAnsiTheme="minorHAnsi" w:cstheme="minorHAnsi"/>
                <w:color w:val="000000"/>
                <w:sz w:val="21"/>
                <w:szCs w:val="21"/>
              </w:rPr>
            </w:pPr>
          </w:p>
        </w:tc>
      </w:tr>
      <w:tr w:rsidR="001F3094" w:rsidRPr="00B07394" w14:paraId="5A4A0E65" w14:textId="77777777">
        <w:trPr>
          <w:trHeight w:val="390"/>
        </w:trPr>
        <w:tc>
          <w:tcPr>
            <w:tcW w:w="3750" w:type="dxa"/>
          </w:tcPr>
          <w:p w14:paraId="7D7CEF39" w14:textId="77777777" w:rsidR="001F3094" w:rsidRPr="00B07394" w:rsidRDefault="00000000">
            <w:pPr>
              <w:pBdr>
                <w:top w:val="nil"/>
                <w:left w:val="nil"/>
                <w:bottom w:val="nil"/>
                <w:right w:val="nil"/>
                <w:between w:val="nil"/>
              </w:pBdr>
              <w:spacing w:before="41"/>
              <w:ind w:left="1535" w:right="1515"/>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Intent</w:t>
            </w:r>
          </w:p>
        </w:tc>
        <w:tc>
          <w:tcPr>
            <w:tcW w:w="5220" w:type="dxa"/>
            <w:gridSpan w:val="2"/>
          </w:tcPr>
          <w:p w14:paraId="3CF2621B" w14:textId="77777777" w:rsidR="001F3094" w:rsidRPr="00B07394" w:rsidRDefault="00000000">
            <w:pPr>
              <w:pBdr>
                <w:top w:val="nil"/>
                <w:left w:val="nil"/>
                <w:bottom w:val="nil"/>
                <w:right w:val="nil"/>
                <w:between w:val="nil"/>
              </w:pBdr>
              <w:spacing w:before="41"/>
              <w:ind w:left="1780" w:right="1760"/>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Implementation</w:t>
            </w:r>
          </w:p>
        </w:tc>
        <w:tc>
          <w:tcPr>
            <w:tcW w:w="3390" w:type="dxa"/>
          </w:tcPr>
          <w:p w14:paraId="39AA7E26" w14:textId="77777777" w:rsidR="001F3094" w:rsidRPr="00B07394" w:rsidRDefault="00000000">
            <w:pPr>
              <w:pBdr>
                <w:top w:val="nil"/>
                <w:left w:val="nil"/>
                <w:bottom w:val="nil"/>
                <w:right w:val="nil"/>
                <w:between w:val="nil"/>
              </w:pBdr>
              <w:spacing w:before="41"/>
              <w:ind w:left="1288" w:right="1268"/>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Impact</w:t>
            </w:r>
          </w:p>
        </w:tc>
        <w:tc>
          <w:tcPr>
            <w:tcW w:w="3000" w:type="dxa"/>
          </w:tcPr>
          <w:p w14:paraId="5CB65790" w14:textId="31BACEF6" w:rsidR="001F3094" w:rsidRPr="00B07394" w:rsidRDefault="00116FE6">
            <w:pPr>
              <w:pBdr>
                <w:top w:val="nil"/>
                <w:left w:val="nil"/>
                <w:bottom w:val="nil"/>
                <w:right w:val="nil"/>
                <w:between w:val="nil"/>
              </w:pBdr>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£920.00 5.26%</w:t>
            </w:r>
          </w:p>
        </w:tc>
      </w:tr>
      <w:tr w:rsidR="001F3094" w:rsidRPr="00B07394" w14:paraId="3F4943CD" w14:textId="77777777">
        <w:trPr>
          <w:trHeight w:val="1472"/>
        </w:trPr>
        <w:tc>
          <w:tcPr>
            <w:tcW w:w="3750" w:type="dxa"/>
          </w:tcPr>
          <w:p w14:paraId="661725C9" w14:textId="77777777" w:rsidR="001F3094" w:rsidRPr="00B07394" w:rsidRDefault="00000000">
            <w:pPr>
              <w:pBdr>
                <w:top w:val="nil"/>
                <w:left w:val="nil"/>
                <w:bottom w:val="nil"/>
                <w:right w:val="nil"/>
                <w:between w:val="nil"/>
              </w:pBdr>
              <w:spacing w:before="46" w:line="235" w:lineRule="auto"/>
              <w:ind w:left="79" w:right="303"/>
              <w:rPr>
                <w:rFonts w:asciiTheme="minorHAnsi" w:hAnsiTheme="minorHAnsi" w:cstheme="minorHAnsi"/>
                <w:color w:val="000000"/>
                <w:sz w:val="24"/>
                <w:szCs w:val="24"/>
              </w:rPr>
            </w:pPr>
            <w:r w:rsidRPr="00B07394">
              <w:rPr>
                <w:rFonts w:asciiTheme="minorHAnsi" w:hAnsiTheme="minorHAnsi" w:cstheme="minorHAnsi"/>
                <w:color w:val="231F20"/>
                <w:sz w:val="24"/>
                <w:szCs w:val="24"/>
              </w:rPr>
              <w:t>Your school focus should be clear what you want the pupils to know and be able to do and about</w:t>
            </w:r>
          </w:p>
          <w:p w14:paraId="21117BD8" w14:textId="77777777" w:rsidR="001F3094" w:rsidRPr="00B07394" w:rsidRDefault="00000000">
            <w:pPr>
              <w:pBdr>
                <w:top w:val="nil"/>
                <w:left w:val="nil"/>
                <w:bottom w:val="nil"/>
                <w:right w:val="nil"/>
                <w:between w:val="nil"/>
              </w:pBdr>
              <w:spacing w:line="289" w:lineRule="auto"/>
              <w:ind w:left="79"/>
              <w:rPr>
                <w:rFonts w:asciiTheme="minorHAnsi" w:hAnsiTheme="minorHAnsi" w:cstheme="minorHAnsi"/>
                <w:color w:val="000000"/>
                <w:sz w:val="24"/>
                <w:szCs w:val="24"/>
              </w:rPr>
            </w:pPr>
            <w:r w:rsidRPr="00B07394">
              <w:rPr>
                <w:rFonts w:asciiTheme="minorHAnsi" w:hAnsiTheme="minorHAnsi" w:cstheme="minorHAnsi"/>
                <w:color w:val="231F20"/>
                <w:sz w:val="24"/>
                <w:szCs w:val="24"/>
              </w:rPr>
              <w:t>what they need to learn and to</w:t>
            </w:r>
          </w:p>
          <w:p w14:paraId="36C8CF8E" w14:textId="77777777" w:rsidR="001F3094" w:rsidRPr="00B07394" w:rsidRDefault="00000000">
            <w:pPr>
              <w:pBdr>
                <w:top w:val="nil"/>
                <w:left w:val="nil"/>
                <w:bottom w:val="nil"/>
                <w:right w:val="nil"/>
                <w:between w:val="nil"/>
              </w:pBdr>
              <w:spacing w:line="256" w:lineRule="auto"/>
              <w:ind w:left="79"/>
              <w:rPr>
                <w:rFonts w:asciiTheme="minorHAnsi" w:hAnsiTheme="minorHAnsi" w:cstheme="minorHAnsi"/>
                <w:color w:val="000000"/>
                <w:sz w:val="24"/>
                <w:szCs w:val="24"/>
              </w:rPr>
            </w:pPr>
            <w:r w:rsidRPr="00B07394">
              <w:rPr>
                <w:rFonts w:asciiTheme="minorHAnsi" w:hAnsiTheme="minorHAnsi" w:cstheme="minorHAnsi"/>
                <w:color w:val="231F20"/>
                <w:sz w:val="24"/>
                <w:szCs w:val="24"/>
              </w:rPr>
              <w:t>consolidate through practice:</w:t>
            </w:r>
          </w:p>
        </w:tc>
        <w:tc>
          <w:tcPr>
            <w:tcW w:w="3555" w:type="dxa"/>
          </w:tcPr>
          <w:p w14:paraId="50CF5C5E" w14:textId="77777777" w:rsidR="001F3094" w:rsidRPr="00B07394" w:rsidRDefault="00000000">
            <w:pPr>
              <w:pBdr>
                <w:top w:val="nil"/>
                <w:left w:val="nil"/>
                <w:bottom w:val="nil"/>
                <w:right w:val="nil"/>
                <w:between w:val="nil"/>
              </w:pBdr>
              <w:spacing w:before="46" w:line="235" w:lineRule="auto"/>
              <w:ind w:left="80" w:right="171"/>
              <w:rPr>
                <w:rFonts w:asciiTheme="minorHAnsi" w:hAnsiTheme="minorHAnsi" w:cstheme="minorHAnsi"/>
                <w:color w:val="000000"/>
                <w:sz w:val="24"/>
                <w:szCs w:val="24"/>
              </w:rPr>
            </w:pPr>
            <w:r w:rsidRPr="00B07394">
              <w:rPr>
                <w:rFonts w:asciiTheme="minorHAnsi" w:hAnsiTheme="minorHAnsi" w:cstheme="minorHAnsi"/>
                <w:color w:val="231F20"/>
                <w:sz w:val="24"/>
                <w:szCs w:val="24"/>
              </w:rPr>
              <w:t>Make sure your actions to achieve are linked to your intentions:</w:t>
            </w:r>
          </w:p>
        </w:tc>
        <w:tc>
          <w:tcPr>
            <w:tcW w:w="1665" w:type="dxa"/>
          </w:tcPr>
          <w:p w14:paraId="3E175D90" w14:textId="77777777" w:rsidR="001F3094" w:rsidRPr="00B07394" w:rsidRDefault="00000000">
            <w:pPr>
              <w:pBdr>
                <w:top w:val="nil"/>
                <w:left w:val="nil"/>
                <w:bottom w:val="nil"/>
                <w:right w:val="nil"/>
                <w:between w:val="nil"/>
              </w:pBdr>
              <w:spacing w:before="46" w:line="235" w:lineRule="auto"/>
              <w:ind w:left="80" w:right="547"/>
              <w:rPr>
                <w:rFonts w:asciiTheme="minorHAnsi" w:hAnsiTheme="minorHAnsi" w:cstheme="minorHAnsi"/>
                <w:color w:val="000000"/>
                <w:sz w:val="24"/>
                <w:szCs w:val="24"/>
              </w:rPr>
            </w:pPr>
            <w:r w:rsidRPr="00B07394">
              <w:rPr>
                <w:rFonts w:asciiTheme="minorHAnsi" w:hAnsiTheme="minorHAnsi" w:cstheme="minorHAnsi"/>
                <w:color w:val="231F20"/>
                <w:sz w:val="24"/>
                <w:szCs w:val="24"/>
              </w:rPr>
              <w:t>Funding allocated:</w:t>
            </w:r>
          </w:p>
        </w:tc>
        <w:tc>
          <w:tcPr>
            <w:tcW w:w="3390" w:type="dxa"/>
          </w:tcPr>
          <w:p w14:paraId="216D27DE" w14:textId="44C368EB" w:rsidR="001F3094" w:rsidRPr="00B07394" w:rsidRDefault="00000000">
            <w:pPr>
              <w:pBdr>
                <w:top w:val="nil"/>
                <w:left w:val="nil"/>
                <w:bottom w:val="nil"/>
                <w:right w:val="nil"/>
                <w:between w:val="nil"/>
              </w:pBdr>
              <w:spacing w:before="46" w:line="235" w:lineRule="auto"/>
              <w:ind w:left="80" w:right="436"/>
              <w:rPr>
                <w:rFonts w:asciiTheme="minorHAnsi" w:hAnsiTheme="minorHAnsi" w:cstheme="minorHAnsi"/>
                <w:color w:val="000000"/>
                <w:sz w:val="24"/>
                <w:szCs w:val="24"/>
              </w:rPr>
            </w:pPr>
            <w:r w:rsidRPr="00B07394">
              <w:rPr>
                <w:rFonts w:asciiTheme="minorHAnsi" w:hAnsiTheme="minorHAnsi" w:cstheme="minorHAnsi"/>
                <w:color w:val="231F20"/>
                <w:sz w:val="24"/>
                <w:szCs w:val="24"/>
              </w:rPr>
              <w:t>Evidence of impact: what do pupils now know and what can they now do? What has changed?</w:t>
            </w:r>
          </w:p>
        </w:tc>
        <w:tc>
          <w:tcPr>
            <w:tcW w:w="3000" w:type="dxa"/>
          </w:tcPr>
          <w:p w14:paraId="739F3F38" w14:textId="77777777" w:rsidR="001F3094" w:rsidRPr="00B07394" w:rsidRDefault="00000000">
            <w:pPr>
              <w:pBdr>
                <w:top w:val="nil"/>
                <w:left w:val="nil"/>
                <w:bottom w:val="nil"/>
                <w:right w:val="nil"/>
                <w:between w:val="nil"/>
              </w:pBdr>
              <w:spacing w:before="46" w:line="235" w:lineRule="auto"/>
              <w:ind w:left="80" w:right="267"/>
              <w:rPr>
                <w:rFonts w:asciiTheme="minorHAnsi" w:hAnsiTheme="minorHAnsi" w:cstheme="minorHAnsi"/>
                <w:color w:val="000000"/>
                <w:sz w:val="24"/>
                <w:szCs w:val="24"/>
              </w:rPr>
            </w:pPr>
            <w:r w:rsidRPr="00B07394">
              <w:rPr>
                <w:rFonts w:asciiTheme="minorHAnsi" w:hAnsiTheme="minorHAnsi" w:cstheme="minorHAnsi"/>
                <w:color w:val="231F20"/>
                <w:sz w:val="24"/>
                <w:szCs w:val="24"/>
              </w:rPr>
              <w:t>Sustainability and suggested next steps:</w:t>
            </w:r>
          </w:p>
        </w:tc>
      </w:tr>
      <w:tr w:rsidR="001F3094" w:rsidRPr="00B07394" w14:paraId="02CCC917" w14:textId="77777777">
        <w:trPr>
          <w:trHeight w:hRule="exact" w:val="27091"/>
        </w:trPr>
        <w:tc>
          <w:tcPr>
            <w:tcW w:w="3750" w:type="dxa"/>
            <w:tcBorders>
              <w:bottom w:val="single" w:sz="12" w:space="0" w:color="231F20"/>
            </w:tcBorders>
          </w:tcPr>
          <w:p w14:paraId="56534BBF"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548DC7A9"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2C0C39E4"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6C15AE80" w14:textId="7A2D5DF8" w:rsidR="001F30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 xml:space="preserve">To teach cycling - a life long exercise regime </w:t>
            </w:r>
            <w:r w:rsidR="00696011">
              <w:rPr>
                <w:rFonts w:asciiTheme="minorHAnsi" w:eastAsia="Times New Roman" w:hAnsiTheme="minorHAnsi" w:cstheme="minorHAnsi"/>
                <w:sz w:val="24"/>
                <w:szCs w:val="24"/>
              </w:rPr>
              <w:t>– Bikeability</w:t>
            </w:r>
          </w:p>
          <w:p w14:paraId="011EBFDF" w14:textId="67F5A556" w:rsidR="00696011" w:rsidRDefault="00696011">
            <w:pPr>
              <w:pBdr>
                <w:top w:val="nil"/>
                <w:left w:val="nil"/>
                <w:bottom w:val="nil"/>
                <w:right w:val="nil"/>
                <w:between w:val="nil"/>
              </w:pBdr>
              <w:rPr>
                <w:rFonts w:asciiTheme="minorHAnsi" w:eastAsia="Times New Roman" w:hAnsiTheme="minorHAnsi" w:cstheme="minorHAnsi"/>
                <w:sz w:val="24"/>
                <w:szCs w:val="24"/>
              </w:rPr>
            </w:pPr>
          </w:p>
          <w:p w14:paraId="6B8FF180" w14:textId="4578A6BC" w:rsidR="001F3094" w:rsidRDefault="001F3094">
            <w:pPr>
              <w:pBdr>
                <w:top w:val="nil"/>
                <w:left w:val="nil"/>
                <w:bottom w:val="nil"/>
                <w:right w:val="nil"/>
                <w:between w:val="nil"/>
              </w:pBdr>
              <w:rPr>
                <w:rFonts w:asciiTheme="minorHAnsi" w:eastAsia="Times New Roman" w:hAnsiTheme="minorHAnsi" w:cstheme="minorHAnsi"/>
                <w:sz w:val="24"/>
                <w:szCs w:val="24"/>
              </w:rPr>
            </w:pPr>
          </w:p>
          <w:p w14:paraId="71EF43E1" w14:textId="77777777" w:rsidR="00696011" w:rsidRPr="00B07394" w:rsidRDefault="00696011">
            <w:pPr>
              <w:pBdr>
                <w:top w:val="nil"/>
                <w:left w:val="nil"/>
                <w:bottom w:val="nil"/>
                <w:right w:val="nil"/>
                <w:between w:val="nil"/>
              </w:pBdr>
              <w:rPr>
                <w:rFonts w:asciiTheme="minorHAnsi" w:eastAsia="Times New Roman" w:hAnsiTheme="minorHAnsi" w:cstheme="minorHAnsi"/>
                <w:sz w:val="24"/>
                <w:szCs w:val="24"/>
              </w:rPr>
            </w:pPr>
          </w:p>
          <w:p w14:paraId="0C30A59A" w14:textId="4726154E"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Play leaders offer structured play time activities with pupils most lunch times and huff n puff boxes at breaktim</w:t>
            </w:r>
            <w:r w:rsidR="003B3D72">
              <w:rPr>
                <w:rFonts w:asciiTheme="minorHAnsi" w:eastAsia="Times New Roman" w:hAnsiTheme="minorHAnsi" w:cstheme="minorHAnsi"/>
                <w:sz w:val="24"/>
                <w:szCs w:val="24"/>
              </w:rPr>
              <w:t>e</w:t>
            </w:r>
          </w:p>
          <w:p w14:paraId="4AD2D13F" w14:textId="64BDF9C5" w:rsidR="001F3094" w:rsidRPr="00B07394" w:rsidRDefault="00116FE6">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T</w:t>
            </w:r>
            <w:r w:rsidRPr="00B07394">
              <w:rPr>
                <w:rFonts w:asciiTheme="minorHAnsi" w:eastAsia="Times New Roman" w:hAnsiTheme="minorHAnsi" w:cstheme="minorHAnsi"/>
                <w:sz w:val="24"/>
                <w:szCs w:val="24"/>
              </w:rPr>
              <w:t>o involve all children in regular physical activity at break and lunchtime.</w:t>
            </w:r>
          </w:p>
          <w:p w14:paraId="14B22F43"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12CBDADC" w14:textId="6723F8AB" w:rsidR="001F3094" w:rsidRDefault="001F3094">
            <w:pPr>
              <w:pBdr>
                <w:top w:val="nil"/>
                <w:left w:val="nil"/>
                <w:bottom w:val="nil"/>
                <w:right w:val="nil"/>
                <w:between w:val="nil"/>
              </w:pBdr>
              <w:rPr>
                <w:rFonts w:asciiTheme="minorHAnsi" w:eastAsia="Times New Roman" w:hAnsiTheme="minorHAnsi" w:cstheme="minorHAnsi"/>
                <w:sz w:val="24"/>
                <w:szCs w:val="24"/>
              </w:rPr>
            </w:pPr>
          </w:p>
          <w:p w14:paraId="6A07ACDB" w14:textId="437F4D9C" w:rsidR="00116FE6" w:rsidRDefault="00116FE6">
            <w:pPr>
              <w:pBdr>
                <w:top w:val="nil"/>
                <w:left w:val="nil"/>
                <w:bottom w:val="nil"/>
                <w:right w:val="nil"/>
                <w:between w:val="nil"/>
              </w:pBdr>
              <w:rPr>
                <w:rFonts w:asciiTheme="minorHAnsi" w:eastAsia="Times New Roman" w:hAnsiTheme="minorHAnsi" w:cstheme="minorHAnsi"/>
                <w:sz w:val="24"/>
                <w:szCs w:val="24"/>
              </w:rPr>
            </w:pPr>
          </w:p>
          <w:p w14:paraId="05D143C6" w14:textId="4821BE33" w:rsidR="00116FE6" w:rsidRDefault="00116FE6">
            <w:pPr>
              <w:pBdr>
                <w:top w:val="nil"/>
                <w:left w:val="nil"/>
                <w:bottom w:val="nil"/>
                <w:right w:val="nil"/>
                <w:between w:val="nil"/>
              </w:pBdr>
              <w:rPr>
                <w:rFonts w:asciiTheme="minorHAnsi" w:eastAsia="Times New Roman" w:hAnsiTheme="minorHAnsi" w:cstheme="minorHAnsi"/>
                <w:sz w:val="24"/>
                <w:szCs w:val="24"/>
              </w:rPr>
            </w:pPr>
          </w:p>
          <w:p w14:paraId="518A7801" w14:textId="77777777" w:rsidR="00116FE6" w:rsidRPr="00B07394" w:rsidRDefault="00116FE6">
            <w:pPr>
              <w:pBdr>
                <w:top w:val="nil"/>
                <w:left w:val="nil"/>
                <w:bottom w:val="nil"/>
                <w:right w:val="nil"/>
                <w:between w:val="nil"/>
              </w:pBdr>
              <w:rPr>
                <w:rFonts w:asciiTheme="minorHAnsi" w:eastAsia="Times New Roman" w:hAnsiTheme="minorHAnsi" w:cstheme="minorHAnsi"/>
                <w:sz w:val="24"/>
                <w:szCs w:val="24"/>
              </w:rPr>
            </w:pPr>
          </w:p>
          <w:p w14:paraId="2AD03B52" w14:textId="03CDE24B"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 xml:space="preserve">To provide additional opportunities for children to become </w:t>
            </w:r>
            <w:r w:rsidR="00D139EC" w:rsidRPr="00B07394">
              <w:rPr>
                <w:rFonts w:asciiTheme="minorHAnsi" w:eastAsia="Times New Roman" w:hAnsiTheme="minorHAnsi" w:cstheme="minorHAnsi"/>
                <w:sz w:val="24"/>
                <w:szCs w:val="24"/>
              </w:rPr>
              <w:t>lifelong</w:t>
            </w:r>
            <w:r w:rsidRPr="00B07394">
              <w:rPr>
                <w:rFonts w:asciiTheme="minorHAnsi" w:eastAsia="Times New Roman" w:hAnsiTheme="minorHAnsi" w:cstheme="minorHAnsi"/>
                <w:sz w:val="24"/>
                <w:szCs w:val="24"/>
              </w:rPr>
              <w:t xml:space="preserve"> swimmers and active adults</w:t>
            </w:r>
          </w:p>
          <w:p w14:paraId="118092DB" w14:textId="0ED1D5C3"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Top up swimming sessions inc</w:t>
            </w:r>
            <w:r w:rsidR="00D139EC">
              <w:rPr>
                <w:rFonts w:asciiTheme="minorHAnsi" w:eastAsia="Times New Roman" w:hAnsiTheme="minorHAnsi" w:cstheme="minorHAnsi"/>
                <w:sz w:val="24"/>
                <w:szCs w:val="24"/>
              </w:rPr>
              <w:t>luding</w:t>
            </w:r>
            <w:r w:rsidRPr="00B07394">
              <w:rPr>
                <w:rFonts w:asciiTheme="minorHAnsi" w:eastAsia="Times New Roman" w:hAnsiTheme="minorHAnsi" w:cstheme="minorHAnsi"/>
                <w:sz w:val="24"/>
                <w:szCs w:val="24"/>
              </w:rPr>
              <w:t xml:space="preserve"> transport to pool.</w:t>
            </w:r>
          </w:p>
          <w:p w14:paraId="6314B7AB"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7659E8A8"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26FC74AD"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3E14E777"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4300992C"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0900F7C4"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052DD853"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4AD08B85"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3D853CF7"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3B80ACCB"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5271B226"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6ECC43CD"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2D52142C"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p w14:paraId="40DCA9D6" w14:textId="77777777"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tc>
        <w:tc>
          <w:tcPr>
            <w:tcW w:w="3555" w:type="dxa"/>
            <w:tcBorders>
              <w:bottom w:val="single" w:sz="12" w:space="0" w:color="231F20"/>
            </w:tcBorders>
          </w:tcPr>
          <w:p w14:paraId="060F7158" w14:textId="518C3223" w:rsidR="001F3094" w:rsidRDefault="001F3094">
            <w:pPr>
              <w:pBdr>
                <w:top w:val="nil"/>
                <w:left w:val="nil"/>
                <w:bottom w:val="nil"/>
                <w:right w:val="nil"/>
                <w:between w:val="nil"/>
              </w:pBdr>
              <w:rPr>
                <w:rFonts w:asciiTheme="minorHAnsi" w:eastAsia="Times New Roman" w:hAnsiTheme="minorHAnsi" w:cstheme="minorHAnsi"/>
                <w:sz w:val="24"/>
                <w:szCs w:val="24"/>
              </w:rPr>
            </w:pPr>
          </w:p>
          <w:p w14:paraId="59B883BF" w14:textId="16A31746" w:rsidR="00696011" w:rsidRDefault="00696011">
            <w:pPr>
              <w:pBdr>
                <w:top w:val="nil"/>
                <w:left w:val="nil"/>
                <w:bottom w:val="nil"/>
                <w:right w:val="nil"/>
                <w:between w:val="nil"/>
              </w:pBdr>
              <w:rPr>
                <w:rFonts w:asciiTheme="minorHAnsi" w:eastAsia="Times New Roman" w:hAnsiTheme="minorHAnsi" w:cstheme="minorHAnsi"/>
                <w:sz w:val="24"/>
                <w:szCs w:val="24"/>
              </w:rPr>
            </w:pPr>
          </w:p>
          <w:p w14:paraId="09C08697" w14:textId="3A4AF8BC" w:rsidR="00696011" w:rsidRDefault="00696011">
            <w:pPr>
              <w:pBdr>
                <w:top w:val="nil"/>
                <w:left w:val="nil"/>
                <w:bottom w:val="nil"/>
                <w:right w:val="nil"/>
                <w:between w:val="nil"/>
              </w:pBdr>
              <w:rPr>
                <w:rFonts w:asciiTheme="minorHAnsi" w:eastAsia="Times New Roman" w:hAnsiTheme="minorHAnsi" w:cstheme="minorHAnsi"/>
                <w:sz w:val="24"/>
                <w:szCs w:val="24"/>
              </w:rPr>
            </w:pPr>
          </w:p>
          <w:p w14:paraId="693523FA" w14:textId="78ABA8D9" w:rsidR="00696011" w:rsidRDefault="00F20DFB">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Y7 Level 2 - £10 per person x 30</w:t>
            </w:r>
          </w:p>
          <w:p w14:paraId="6C797E45" w14:textId="21BC361D" w:rsidR="00AC0F52" w:rsidRDefault="00AC0F52">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Y5 Level 1 - £5 per child x 35</w:t>
            </w:r>
          </w:p>
          <w:p w14:paraId="6C5A50D3" w14:textId="5FDB9A19" w:rsidR="00696011" w:rsidRDefault="00696011">
            <w:pPr>
              <w:pBdr>
                <w:top w:val="nil"/>
                <w:left w:val="nil"/>
                <w:bottom w:val="nil"/>
                <w:right w:val="nil"/>
                <w:between w:val="nil"/>
              </w:pBdr>
              <w:rPr>
                <w:rFonts w:asciiTheme="minorHAnsi" w:eastAsia="Times New Roman" w:hAnsiTheme="minorHAnsi" w:cstheme="minorHAnsi"/>
                <w:sz w:val="24"/>
                <w:szCs w:val="24"/>
              </w:rPr>
            </w:pPr>
          </w:p>
          <w:p w14:paraId="06B39D35" w14:textId="33A2B1DA" w:rsidR="00696011" w:rsidRDefault="00696011">
            <w:pPr>
              <w:pBdr>
                <w:top w:val="nil"/>
                <w:left w:val="nil"/>
                <w:bottom w:val="nil"/>
                <w:right w:val="nil"/>
                <w:between w:val="nil"/>
              </w:pBdr>
              <w:rPr>
                <w:rFonts w:asciiTheme="minorHAnsi" w:eastAsia="Times New Roman" w:hAnsiTheme="minorHAnsi" w:cstheme="minorHAnsi"/>
                <w:sz w:val="24"/>
                <w:szCs w:val="24"/>
              </w:rPr>
            </w:pPr>
          </w:p>
          <w:p w14:paraId="5248C645" w14:textId="656276BF" w:rsidR="00696011" w:rsidRDefault="00696011">
            <w:pPr>
              <w:pBdr>
                <w:top w:val="nil"/>
                <w:left w:val="nil"/>
                <w:bottom w:val="nil"/>
                <w:right w:val="nil"/>
                <w:between w:val="nil"/>
              </w:pBdr>
              <w:rPr>
                <w:rFonts w:asciiTheme="minorHAnsi" w:eastAsia="Times New Roman" w:hAnsiTheme="minorHAnsi" w:cstheme="minorHAnsi"/>
                <w:sz w:val="24"/>
                <w:szCs w:val="24"/>
              </w:rPr>
            </w:pPr>
          </w:p>
          <w:p w14:paraId="0D72574E" w14:textId="768BFD9C"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738D454D" w14:textId="0DA89017"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16AC723D" w14:textId="70A74441"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5BF2775C" w14:textId="77E2754E" w:rsidR="00440BE0" w:rsidRDefault="00116FE6">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Huff n Puff boxes</w:t>
            </w:r>
          </w:p>
          <w:p w14:paraId="6583B2C0" w14:textId="086D5595"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6578E2D5" w14:textId="69A2FDF0"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2CF4C3FE" w14:textId="450FBF04"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081FCAD5" w14:textId="46B500B4"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28E8E37E" w14:textId="096C140C"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1249B77A" w14:textId="31106FC1"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5E9C0DF0" w14:textId="23CF8D53"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6C6D7A86" w14:textId="3F024A8F"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55F32EBC" w14:textId="77777777"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241A5BBE" w14:textId="572C1C5B"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A review of assessments and new ch</w:t>
            </w:r>
            <w:r w:rsidR="00D139EC">
              <w:rPr>
                <w:rFonts w:asciiTheme="minorHAnsi" w:eastAsia="Times New Roman" w:hAnsiTheme="minorHAnsi" w:cstheme="minorHAnsi"/>
                <w:sz w:val="24"/>
                <w:szCs w:val="24"/>
              </w:rPr>
              <w:t>ildre</w:t>
            </w:r>
            <w:r w:rsidRPr="00B07394">
              <w:rPr>
                <w:rFonts w:asciiTheme="minorHAnsi" w:eastAsia="Times New Roman" w:hAnsiTheme="minorHAnsi" w:cstheme="minorHAnsi"/>
                <w:sz w:val="24"/>
                <w:szCs w:val="24"/>
              </w:rPr>
              <w:t>n. 2 morning sessions during the summer term on block/ allocated.</w:t>
            </w:r>
          </w:p>
          <w:p w14:paraId="223E4611" w14:textId="77777777"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Hire of 1 x pool teacher and minibus costs</w:t>
            </w:r>
          </w:p>
          <w:p w14:paraId="3D6AA341" w14:textId="77777777" w:rsidR="00696011" w:rsidRPr="00B07394" w:rsidRDefault="00696011">
            <w:pPr>
              <w:rPr>
                <w:rFonts w:asciiTheme="minorHAnsi" w:eastAsia="Times New Roman" w:hAnsiTheme="minorHAnsi" w:cstheme="minorHAnsi"/>
                <w:sz w:val="24"/>
                <w:szCs w:val="24"/>
              </w:rPr>
            </w:pPr>
          </w:p>
          <w:p w14:paraId="15FDE451" w14:textId="6D54B384" w:rsidR="001F3094" w:rsidRPr="00B07394" w:rsidRDefault="00000000" w:rsidP="00440BE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 xml:space="preserve"> </w:t>
            </w:r>
          </w:p>
        </w:tc>
        <w:tc>
          <w:tcPr>
            <w:tcW w:w="1665" w:type="dxa"/>
            <w:tcBorders>
              <w:bottom w:val="single" w:sz="12" w:space="0" w:color="231F20"/>
            </w:tcBorders>
          </w:tcPr>
          <w:p w14:paraId="68E1BA62" w14:textId="77777777" w:rsidR="001F3094" w:rsidRPr="00B07394" w:rsidRDefault="001F3094" w:rsidP="00440BE0">
            <w:pPr>
              <w:pBdr>
                <w:top w:val="nil"/>
                <w:left w:val="nil"/>
                <w:bottom w:val="nil"/>
                <w:right w:val="nil"/>
                <w:between w:val="nil"/>
              </w:pBdr>
              <w:spacing w:before="160"/>
              <w:rPr>
                <w:rFonts w:asciiTheme="minorHAnsi" w:hAnsiTheme="minorHAnsi" w:cstheme="minorHAnsi"/>
                <w:sz w:val="24"/>
                <w:szCs w:val="24"/>
              </w:rPr>
            </w:pPr>
          </w:p>
          <w:p w14:paraId="36B83704" w14:textId="4C74CB81" w:rsidR="001F3094" w:rsidRDefault="00F20DFB">
            <w:pPr>
              <w:pBdr>
                <w:top w:val="nil"/>
                <w:left w:val="nil"/>
                <w:bottom w:val="nil"/>
                <w:right w:val="nil"/>
                <w:between w:val="nil"/>
              </w:pBdr>
              <w:spacing w:before="160"/>
              <w:ind w:left="34"/>
              <w:rPr>
                <w:rFonts w:asciiTheme="minorHAnsi" w:hAnsiTheme="minorHAnsi" w:cstheme="minorHAnsi"/>
                <w:sz w:val="24"/>
                <w:szCs w:val="24"/>
              </w:rPr>
            </w:pPr>
            <w:r>
              <w:rPr>
                <w:rFonts w:asciiTheme="minorHAnsi" w:hAnsiTheme="minorHAnsi" w:cstheme="minorHAnsi"/>
                <w:sz w:val="24"/>
                <w:szCs w:val="24"/>
              </w:rPr>
              <w:t>£300</w:t>
            </w:r>
          </w:p>
          <w:p w14:paraId="37AFECF4" w14:textId="7322255A" w:rsidR="00AC0F52" w:rsidRDefault="00AC0F52">
            <w:pPr>
              <w:pBdr>
                <w:top w:val="nil"/>
                <w:left w:val="nil"/>
                <w:bottom w:val="nil"/>
                <w:right w:val="nil"/>
                <w:between w:val="nil"/>
              </w:pBdr>
              <w:spacing w:before="160"/>
              <w:ind w:left="34"/>
              <w:rPr>
                <w:rFonts w:asciiTheme="minorHAnsi" w:hAnsiTheme="minorHAnsi" w:cstheme="minorHAnsi"/>
                <w:sz w:val="24"/>
                <w:szCs w:val="24"/>
              </w:rPr>
            </w:pPr>
          </w:p>
          <w:p w14:paraId="7FFFF04B" w14:textId="1E6AB760" w:rsidR="00AC0F52" w:rsidRPr="00B07394" w:rsidRDefault="00AC0F52">
            <w:pPr>
              <w:pBdr>
                <w:top w:val="nil"/>
                <w:left w:val="nil"/>
                <w:bottom w:val="nil"/>
                <w:right w:val="nil"/>
                <w:between w:val="nil"/>
              </w:pBdr>
              <w:spacing w:before="160"/>
              <w:ind w:left="34"/>
              <w:rPr>
                <w:rFonts w:asciiTheme="minorHAnsi" w:hAnsiTheme="minorHAnsi" w:cstheme="minorHAnsi"/>
                <w:sz w:val="24"/>
                <w:szCs w:val="24"/>
              </w:rPr>
            </w:pPr>
            <w:r>
              <w:rPr>
                <w:rFonts w:asciiTheme="minorHAnsi" w:hAnsiTheme="minorHAnsi" w:cstheme="minorHAnsi"/>
                <w:sz w:val="24"/>
                <w:szCs w:val="24"/>
              </w:rPr>
              <w:t>£175</w:t>
            </w:r>
          </w:p>
          <w:p w14:paraId="3E7713C3" w14:textId="77777777" w:rsidR="003B3D72" w:rsidRDefault="003B3D72">
            <w:pPr>
              <w:pBdr>
                <w:top w:val="nil"/>
                <w:left w:val="nil"/>
                <w:bottom w:val="nil"/>
                <w:right w:val="nil"/>
                <w:between w:val="nil"/>
              </w:pBdr>
              <w:spacing w:before="160"/>
              <w:ind w:left="34"/>
              <w:rPr>
                <w:rFonts w:asciiTheme="minorHAnsi" w:hAnsiTheme="minorHAnsi" w:cstheme="minorHAnsi"/>
                <w:sz w:val="24"/>
                <w:szCs w:val="24"/>
              </w:rPr>
            </w:pPr>
          </w:p>
          <w:p w14:paraId="40B0EA4E" w14:textId="5E1998FC" w:rsidR="00116FE6" w:rsidRDefault="00116FE6">
            <w:pPr>
              <w:pBdr>
                <w:top w:val="nil"/>
                <w:left w:val="nil"/>
                <w:bottom w:val="nil"/>
                <w:right w:val="nil"/>
                <w:between w:val="nil"/>
              </w:pBdr>
              <w:spacing w:before="160"/>
              <w:rPr>
                <w:rFonts w:asciiTheme="minorHAnsi" w:hAnsiTheme="minorHAnsi" w:cstheme="minorHAnsi"/>
                <w:sz w:val="24"/>
                <w:szCs w:val="24"/>
              </w:rPr>
            </w:pPr>
          </w:p>
          <w:p w14:paraId="170EF5E8" w14:textId="42BCE8E2" w:rsidR="00116FE6" w:rsidRPr="00B07394" w:rsidRDefault="00116FE6">
            <w:pPr>
              <w:pBdr>
                <w:top w:val="nil"/>
                <w:left w:val="nil"/>
                <w:bottom w:val="nil"/>
                <w:right w:val="nil"/>
                <w:between w:val="nil"/>
              </w:pBdr>
              <w:spacing w:before="160"/>
              <w:rPr>
                <w:rFonts w:asciiTheme="minorHAnsi" w:hAnsiTheme="minorHAnsi" w:cstheme="minorHAnsi"/>
                <w:sz w:val="24"/>
                <w:szCs w:val="24"/>
              </w:rPr>
            </w:pPr>
            <w:r>
              <w:rPr>
                <w:rFonts w:asciiTheme="minorHAnsi" w:hAnsiTheme="minorHAnsi" w:cstheme="minorHAnsi"/>
                <w:sz w:val="24"/>
                <w:szCs w:val="24"/>
              </w:rPr>
              <w:t>£</w:t>
            </w:r>
            <w:r w:rsidR="00AC0F52">
              <w:rPr>
                <w:rFonts w:asciiTheme="minorHAnsi" w:hAnsiTheme="minorHAnsi" w:cstheme="minorHAnsi"/>
                <w:sz w:val="24"/>
                <w:szCs w:val="24"/>
              </w:rPr>
              <w:t>325</w:t>
            </w:r>
          </w:p>
          <w:p w14:paraId="6DCEB417" w14:textId="77777777" w:rsidR="001F3094" w:rsidRPr="00B07394" w:rsidRDefault="001F3094">
            <w:pPr>
              <w:pBdr>
                <w:top w:val="nil"/>
                <w:left w:val="nil"/>
                <w:bottom w:val="nil"/>
                <w:right w:val="nil"/>
                <w:between w:val="nil"/>
              </w:pBdr>
              <w:spacing w:before="160"/>
              <w:ind w:left="34"/>
              <w:rPr>
                <w:rFonts w:asciiTheme="minorHAnsi" w:hAnsiTheme="minorHAnsi" w:cstheme="minorHAnsi"/>
                <w:sz w:val="24"/>
                <w:szCs w:val="24"/>
              </w:rPr>
            </w:pPr>
          </w:p>
          <w:p w14:paraId="7A264FB9" w14:textId="77777777" w:rsidR="009531D9" w:rsidRDefault="009531D9">
            <w:pPr>
              <w:pBdr>
                <w:top w:val="nil"/>
                <w:left w:val="nil"/>
                <w:bottom w:val="nil"/>
                <w:right w:val="nil"/>
                <w:between w:val="nil"/>
              </w:pBdr>
              <w:spacing w:before="160"/>
              <w:rPr>
                <w:rFonts w:asciiTheme="minorHAnsi" w:hAnsiTheme="minorHAnsi" w:cstheme="minorHAnsi"/>
                <w:sz w:val="24"/>
                <w:szCs w:val="24"/>
              </w:rPr>
            </w:pPr>
          </w:p>
          <w:p w14:paraId="2981C22E" w14:textId="77777777" w:rsidR="001F3094" w:rsidRPr="00B07394" w:rsidRDefault="001F3094">
            <w:pPr>
              <w:pBdr>
                <w:top w:val="nil"/>
                <w:left w:val="nil"/>
                <w:bottom w:val="nil"/>
                <w:right w:val="nil"/>
                <w:between w:val="nil"/>
              </w:pBdr>
              <w:spacing w:before="160"/>
              <w:rPr>
                <w:rFonts w:asciiTheme="minorHAnsi" w:hAnsiTheme="minorHAnsi" w:cstheme="minorHAnsi"/>
                <w:sz w:val="24"/>
                <w:szCs w:val="24"/>
              </w:rPr>
            </w:pPr>
          </w:p>
          <w:p w14:paraId="72033028" w14:textId="280431B0" w:rsidR="001F3094" w:rsidRDefault="001F3094">
            <w:pPr>
              <w:pBdr>
                <w:top w:val="nil"/>
                <w:left w:val="nil"/>
                <w:bottom w:val="nil"/>
                <w:right w:val="nil"/>
                <w:between w:val="nil"/>
              </w:pBdr>
              <w:spacing w:before="160"/>
              <w:rPr>
                <w:rFonts w:asciiTheme="minorHAnsi" w:hAnsiTheme="minorHAnsi" w:cstheme="minorHAnsi"/>
                <w:sz w:val="24"/>
                <w:szCs w:val="24"/>
              </w:rPr>
            </w:pPr>
          </w:p>
          <w:p w14:paraId="43F2F4F2" w14:textId="77777777" w:rsidR="00D139EC" w:rsidRPr="00B07394" w:rsidRDefault="00D139EC">
            <w:pPr>
              <w:pBdr>
                <w:top w:val="nil"/>
                <w:left w:val="nil"/>
                <w:bottom w:val="nil"/>
                <w:right w:val="nil"/>
                <w:between w:val="nil"/>
              </w:pBdr>
              <w:spacing w:before="160"/>
              <w:rPr>
                <w:rFonts w:asciiTheme="minorHAnsi" w:hAnsiTheme="minorHAnsi" w:cstheme="minorHAnsi"/>
                <w:sz w:val="24"/>
                <w:szCs w:val="24"/>
              </w:rPr>
            </w:pPr>
          </w:p>
          <w:p w14:paraId="6E80B8F9" w14:textId="72FF1C99" w:rsidR="001F3094" w:rsidRPr="00B07394" w:rsidRDefault="001F3094">
            <w:pPr>
              <w:pBdr>
                <w:top w:val="nil"/>
                <w:left w:val="nil"/>
                <w:bottom w:val="nil"/>
                <w:right w:val="nil"/>
                <w:between w:val="nil"/>
              </w:pBdr>
              <w:spacing w:before="160"/>
              <w:rPr>
                <w:rFonts w:asciiTheme="minorHAnsi" w:hAnsiTheme="minorHAnsi" w:cstheme="minorHAnsi"/>
                <w:sz w:val="24"/>
                <w:szCs w:val="24"/>
              </w:rPr>
            </w:pPr>
          </w:p>
          <w:p w14:paraId="5AF0180B" w14:textId="77777777" w:rsidR="009531D9" w:rsidRDefault="009531D9">
            <w:pPr>
              <w:pBdr>
                <w:top w:val="nil"/>
                <w:left w:val="nil"/>
                <w:bottom w:val="nil"/>
                <w:right w:val="nil"/>
                <w:between w:val="nil"/>
              </w:pBdr>
              <w:spacing w:before="160"/>
              <w:rPr>
                <w:rFonts w:asciiTheme="minorHAnsi" w:hAnsiTheme="minorHAnsi" w:cstheme="minorHAnsi"/>
                <w:color w:val="FF0000"/>
                <w:sz w:val="24"/>
                <w:szCs w:val="24"/>
              </w:rPr>
            </w:pPr>
          </w:p>
          <w:p w14:paraId="5B452776" w14:textId="61AD4C7A" w:rsidR="001F3094" w:rsidRPr="00B07394" w:rsidRDefault="00116FE6">
            <w:pPr>
              <w:pBdr>
                <w:top w:val="nil"/>
                <w:left w:val="nil"/>
                <w:bottom w:val="nil"/>
                <w:right w:val="nil"/>
                <w:between w:val="nil"/>
              </w:pBdr>
              <w:spacing w:before="160"/>
              <w:rPr>
                <w:rFonts w:asciiTheme="minorHAnsi" w:hAnsiTheme="minorHAnsi" w:cstheme="minorHAnsi"/>
                <w:color w:val="FF0000"/>
                <w:sz w:val="24"/>
                <w:szCs w:val="24"/>
              </w:rPr>
            </w:pPr>
            <w:r w:rsidRPr="00116FE6">
              <w:rPr>
                <w:rFonts w:asciiTheme="minorHAnsi" w:hAnsiTheme="minorHAnsi" w:cstheme="minorHAnsi"/>
                <w:sz w:val="24"/>
                <w:szCs w:val="24"/>
              </w:rPr>
              <w:t>£120</w:t>
            </w:r>
          </w:p>
        </w:tc>
        <w:tc>
          <w:tcPr>
            <w:tcW w:w="3390" w:type="dxa"/>
            <w:tcBorders>
              <w:bottom w:val="single" w:sz="12" w:space="0" w:color="231F20"/>
            </w:tcBorders>
          </w:tcPr>
          <w:p w14:paraId="28659CFB"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c>
          <w:tcPr>
            <w:tcW w:w="3000" w:type="dxa"/>
            <w:tcBorders>
              <w:bottom w:val="single" w:sz="12" w:space="0" w:color="231F20"/>
            </w:tcBorders>
          </w:tcPr>
          <w:p w14:paraId="544C00F0"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r>
      <w:tr w:rsidR="001F3094" w:rsidRPr="00B07394" w14:paraId="26A6AA3D" w14:textId="77777777">
        <w:trPr>
          <w:trHeight w:val="315"/>
        </w:trPr>
        <w:tc>
          <w:tcPr>
            <w:tcW w:w="12360" w:type="dxa"/>
            <w:gridSpan w:val="4"/>
            <w:vMerge w:val="restart"/>
            <w:tcBorders>
              <w:top w:val="single" w:sz="12" w:space="0" w:color="231F20"/>
            </w:tcBorders>
          </w:tcPr>
          <w:p w14:paraId="054B18ED" w14:textId="77777777" w:rsidR="001F3094" w:rsidRPr="00B07394" w:rsidRDefault="00000000">
            <w:pPr>
              <w:pBdr>
                <w:top w:val="nil"/>
                <w:left w:val="nil"/>
                <w:bottom w:val="nil"/>
                <w:right w:val="nil"/>
                <w:between w:val="nil"/>
              </w:pBdr>
              <w:spacing w:before="36"/>
              <w:ind w:left="80"/>
              <w:rPr>
                <w:rFonts w:asciiTheme="minorHAnsi" w:hAnsiTheme="minorHAnsi" w:cstheme="minorHAnsi"/>
                <w:color w:val="000000"/>
                <w:sz w:val="24"/>
                <w:szCs w:val="24"/>
              </w:rPr>
            </w:pPr>
            <w:r w:rsidRPr="00B07394">
              <w:rPr>
                <w:rFonts w:asciiTheme="minorHAnsi" w:hAnsiTheme="minorHAnsi" w:cstheme="minorHAnsi"/>
                <w:b/>
                <w:color w:val="00B9F2"/>
                <w:sz w:val="24"/>
                <w:szCs w:val="24"/>
              </w:rPr>
              <w:lastRenderedPageBreak/>
              <w:t xml:space="preserve">Key indicator 2: </w:t>
            </w:r>
            <w:r w:rsidRPr="00B07394">
              <w:rPr>
                <w:rFonts w:asciiTheme="minorHAnsi" w:hAnsiTheme="minorHAnsi" w:cstheme="minorHAnsi"/>
                <w:color w:val="00B9F2"/>
                <w:sz w:val="24"/>
                <w:szCs w:val="24"/>
              </w:rPr>
              <w:t>The profile of PESSPA being raised across the school as a tool for whole school improvement</w:t>
            </w:r>
          </w:p>
        </w:tc>
        <w:tc>
          <w:tcPr>
            <w:tcW w:w="3000" w:type="dxa"/>
            <w:tcBorders>
              <w:top w:val="single" w:sz="12" w:space="0" w:color="231F20"/>
            </w:tcBorders>
          </w:tcPr>
          <w:p w14:paraId="2D07FDF7" w14:textId="77777777" w:rsidR="001F3094" w:rsidRPr="00B07394" w:rsidRDefault="00000000">
            <w:pPr>
              <w:pBdr>
                <w:top w:val="nil"/>
                <w:left w:val="nil"/>
                <w:bottom w:val="nil"/>
                <w:right w:val="nil"/>
                <w:between w:val="nil"/>
              </w:pBdr>
              <w:spacing w:before="36" w:line="259"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Percentage of total allocation:</w:t>
            </w:r>
          </w:p>
        </w:tc>
      </w:tr>
      <w:tr w:rsidR="001F3094" w:rsidRPr="00B07394" w14:paraId="439802FB" w14:textId="77777777">
        <w:trPr>
          <w:trHeight w:val="320"/>
        </w:trPr>
        <w:tc>
          <w:tcPr>
            <w:tcW w:w="12360" w:type="dxa"/>
            <w:gridSpan w:val="4"/>
            <w:vMerge/>
            <w:tcBorders>
              <w:top w:val="single" w:sz="12" w:space="0" w:color="231F20"/>
            </w:tcBorders>
          </w:tcPr>
          <w:p w14:paraId="62DDB59F" w14:textId="77777777" w:rsidR="001F3094" w:rsidRPr="00B07394" w:rsidRDefault="001F3094">
            <w:pPr>
              <w:pBdr>
                <w:top w:val="nil"/>
                <w:left w:val="nil"/>
                <w:bottom w:val="nil"/>
                <w:right w:val="nil"/>
                <w:between w:val="nil"/>
              </w:pBdr>
              <w:spacing w:line="276" w:lineRule="auto"/>
              <w:rPr>
                <w:rFonts w:asciiTheme="minorHAnsi" w:hAnsiTheme="minorHAnsi" w:cstheme="minorHAnsi"/>
                <w:color w:val="000000"/>
                <w:sz w:val="24"/>
                <w:szCs w:val="24"/>
              </w:rPr>
            </w:pPr>
          </w:p>
        </w:tc>
        <w:tc>
          <w:tcPr>
            <w:tcW w:w="3000" w:type="dxa"/>
          </w:tcPr>
          <w:p w14:paraId="6E8D7395" w14:textId="1713B2A5" w:rsidR="001F3094" w:rsidRPr="00AC3F3B" w:rsidRDefault="00000000">
            <w:pPr>
              <w:pBdr>
                <w:top w:val="nil"/>
                <w:left w:val="nil"/>
                <w:bottom w:val="nil"/>
                <w:right w:val="nil"/>
                <w:between w:val="nil"/>
              </w:pBdr>
              <w:spacing w:before="45" w:line="255" w:lineRule="auto"/>
              <w:ind w:left="39"/>
              <w:rPr>
                <w:rFonts w:asciiTheme="minorHAnsi" w:hAnsiTheme="minorHAnsi" w:cstheme="minorHAnsi"/>
                <w:color w:val="000000"/>
                <w:sz w:val="24"/>
                <w:szCs w:val="24"/>
              </w:rPr>
            </w:pPr>
            <w:r w:rsidRPr="00B07394">
              <w:rPr>
                <w:rFonts w:asciiTheme="minorHAnsi" w:hAnsiTheme="minorHAnsi" w:cstheme="minorHAnsi"/>
                <w:sz w:val="21"/>
                <w:szCs w:val="21"/>
              </w:rPr>
              <w:t xml:space="preserve"> </w:t>
            </w:r>
          </w:p>
        </w:tc>
      </w:tr>
      <w:tr w:rsidR="001F3094" w:rsidRPr="00B07394" w14:paraId="71746CD7" w14:textId="77777777">
        <w:trPr>
          <w:trHeight w:val="405"/>
        </w:trPr>
        <w:tc>
          <w:tcPr>
            <w:tcW w:w="3750" w:type="dxa"/>
          </w:tcPr>
          <w:p w14:paraId="39B727BB" w14:textId="77777777" w:rsidR="001F3094" w:rsidRPr="00B07394" w:rsidRDefault="00000000">
            <w:pPr>
              <w:pBdr>
                <w:top w:val="nil"/>
                <w:left w:val="nil"/>
                <w:bottom w:val="nil"/>
                <w:right w:val="nil"/>
                <w:between w:val="nil"/>
              </w:pBdr>
              <w:spacing w:before="41"/>
              <w:ind w:left="1535" w:right="1515"/>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Intent</w:t>
            </w:r>
          </w:p>
        </w:tc>
        <w:tc>
          <w:tcPr>
            <w:tcW w:w="5220" w:type="dxa"/>
            <w:gridSpan w:val="2"/>
          </w:tcPr>
          <w:p w14:paraId="427C14E3" w14:textId="77777777" w:rsidR="001F3094" w:rsidRPr="00B07394" w:rsidRDefault="00000000">
            <w:pPr>
              <w:pBdr>
                <w:top w:val="nil"/>
                <w:left w:val="nil"/>
                <w:bottom w:val="nil"/>
                <w:right w:val="nil"/>
                <w:between w:val="nil"/>
              </w:pBdr>
              <w:spacing w:before="41"/>
              <w:ind w:left="1780" w:right="1760"/>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Implementation</w:t>
            </w:r>
          </w:p>
        </w:tc>
        <w:tc>
          <w:tcPr>
            <w:tcW w:w="3390" w:type="dxa"/>
          </w:tcPr>
          <w:p w14:paraId="2D3A2E25" w14:textId="77777777" w:rsidR="001F3094" w:rsidRPr="00B07394" w:rsidRDefault="00000000">
            <w:pPr>
              <w:pBdr>
                <w:top w:val="nil"/>
                <w:left w:val="nil"/>
                <w:bottom w:val="nil"/>
                <w:right w:val="nil"/>
                <w:between w:val="nil"/>
              </w:pBdr>
              <w:spacing w:before="41"/>
              <w:ind w:left="1288" w:right="1268"/>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Impact</w:t>
            </w:r>
          </w:p>
        </w:tc>
        <w:tc>
          <w:tcPr>
            <w:tcW w:w="3000" w:type="dxa"/>
          </w:tcPr>
          <w:p w14:paraId="2C090793" w14:textId="56397836" w:rsidR="001F3094" w:rsidRPr="00B07394" w:rsidRDefault="00116FE6">
            <w:pPr>
              <w:pBdr>
                <w:top w:val="nil"/>
                <w:left w:val="nil"/>
                <w:bottom w:val="nil"/>
                <w:right w:val="nil"/>
                <w:between w:val="nil"/>
              </w:pBdr>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£2700   15.4%</w:t>
            </w:r>
          </w:p>
        </w:tc>
      </w:tr>
      <w:tr w:rsidR="001F3094" w:rsidRPr="00B07394" w14:paraId="6038B5FA" w14:textId="77777777">
        <w:trPr>
          <w:trHeight w:val="1472"/>
        </w:trPr>
        <w:tc>
          <w:tcPr>
            <w:tcW w:w="3750" w:type="dxa"/>
          </w:tcPr>
          <w:p w14:paraId="1A80572A" w14:textId="77777777" w:rsidR="001F3094" w:rsidRPr="00B07394" w:rsidRDefault="00000000">
            <w:pPr>
              <w:pBdr>
                <w:top w:val="nil"/>
                <w:left w:val="nil"/>
                <w:bottom w:val="nil"/>
                <w:right w:val="nil"/>
                <w:between w:val="nil"/>
              </w:pBdr>
              <w:spacing w:before="46" w:line="235" w:lineRule="auto"/>
              <w:ind w:left="79" w:right="303"/>
              <w:rPr>
                <w:rFonts w:asciiTheme="minorHAnsi" w:hAnsiTheme="minorHAnsi" w:cstheme="minorHAnsi"/>
                <w:color w:val="000000"/>
                <w:sz w:val="24"/>
                <w:szCs w:val="24"/>
              </w:rPr>
            </w:pPr>
            <w:r w:rsidRPr="00B07394">
              <w:rPr>
                <w:rFonts w:asciiTheme="minorHAnsi" w:hAnsiTheme="minorHAnsi" w:cstheme="minorHAnsi"/>
                <w:color w:val="231F20"/>
                <w:sz w:val="24"/>
                <w:szCs w:val="24"/>
              </w:rPr>
              <w:t>Your school focus should be clear what you want the pupils to know and be able to do and about</w:t>
            </w:r>
          </w:p>
          <w:p w14:paraId="489C9ED4" w14:textId="77777777" w:rsidR="001F3094" w:rsidRPr="00B07394" w:rsidRDefault="00000000">
            <w:pPr>
              <w:pBdr>
                <w:top w:val="nil"/>
                <w:left w:val="nil"/>
                <w:bottom w:val="nil"/>
                <w:right w:val="nil"/>
                <w:between w:val="nil"/>
              </w:pBdr>
              <w:spacing w:line="289" w:lineRule="auto"/>
              <w:ind w:left="79"/>
              <w:rPr>
                <w:rFonts w:asciiTheme="minorHAnsi" w:hAnsiTheme="minorHAnsi" w:cstheme="minorHAnsi"/>
                <w:color w:val="000000"/>
                <w:sz w:val="24"/>
                <w:szCs w:val="24"/>
              </w:rPr>
            </w:pPr>
            <w:r w:rsidRPr="00B07394">
              <w:rPr>
                <w:rFonts w:asciiTheme="minorHAnsi" w:hAnsiTheme="minorHAnsi" w:cstheme="minorHAnsi"/>
                <w:color w:val="231F20"/>
                <w:sz w:val="24"/>
                <w:szCs w:val="24"/>
              </w:rPr>
              <w:t>what they need to learn and to</w:t>
            </w:r>
          </w:p>
          <w:p w14:paraId="3B860A2D" w14:textId="77777777" w:rsidR="001F3094" w:rsidRPr="00B07394" w:rsidRDefault="00000000">
            <w:pPr>
              <w:pBdr>
                <w:top w:val="nil"/>
                <w:left w:val="nil"/>
                <w:bottom w:val="nil"/>
                <w:right w:val="nil"/>
                <w:between w:val="nil"/>
              </w:pBdr>
              <w:spacing w:line="256" w:lineRule="auto"/>
              <w:ind w:left="79"/>
              <w:rPr>
                <w:rFonts w:asciiTheme="minorHAnsi" w:hAnsiTheme="minorHAnsi" w:cstheme="minorHAnsi"/>
                <w:color w:val="000000"/>
                <w:sz w:val="24"/>
                <w:szCs w:val="24"/>
              </w:rPr>
            </w:pPr>
            <w:r w:rsidRPr="00B07394">
              <w:rPr>
                <w:rFonts w:asciiTheme="minorHAnsi" w:hAnsiTheme="minorHAnsi" w:cstheme="minorHAnsi"/>
                <w:color w:val="231F20"/>
                <w:sz w:val="24"/>
                <w:szCs w:val="24"/>
              </w:rPr>
              <w:t>consolidate through practice:</w:t>
            </w:r>
          </w:p>
        </w:tc>
        <w:tc>
          <w:tcPr>
            <w:tcW w:w="3555" w:type="dxa"/>
          </w:tcPr>
          <w:p w14:paraId="20412E0D" w14:textId="77777777" w:rsidR="001F3094" w:rsidRPr="00B07394" w:rsidRDefault="00000000">
            <w:pPr>
              <w:pBdr>
                <w:top w:val="nil"/>
                <w:left w:val="nil"/>
                <w:bottom w:val="nil"/>
                <w:right w:val="nil"/>
                <w:between w:val="nil"/>
              </w:pBdr>
              <w:spacing w:before="46" w:line="235" w:lineRule="auto"/>
              <w:ind w:left="80" w:right="171"/>
              <w:rPr>
                <w:rFonts w:asciiTheme="minorHAnsi" w:hAnsiTheme="minorHAnsi" w:cstheme="minorHAnsi"/>
                <w:color w:val="000000"/>
                <w:sz w:val="24"/>
                <w:szCs w:val="24"/>
              </w:rPr>
            </w:pPr>
            <w:r w:rsidRPr="00B07394">
              <w:rPr>
                <w:rFonts w:asciiTheme="minorHAnsi" w:hAnsiTheme="minorHAnsi" w:cstheme="minorHAnsi"/>
                <w:color w:val="231F20"/>
                <w:sz w:val="24"/>
                <w:szCs w:val="24"/>
              </w:rPr>
              <w:t>Make sure your actions to achieve are linked to your intentions:</w:t>
            </w:r>
          </w:p>
        </w:tc>
        <w:tc>
          <w:tcPr>
            <w:tcW w:w="1665" w:type="dxa"/>
          </w:tcPr>
          <w:p w14:paraId="7F906A0E" w14:textId="77777777" w:rsidR="001F3094" w:rsidRPr="00B07394" w:rsidRDefault="00000000">
            <w:pPr>
              <w:pBdr>
                <w:top w:val="nil"/>
                <w:left w:val="nil"/>
                <w:bottom w:val="nil"/>
                <w:right w:val="nil"/>
                <w:between w:val="nil"/>
              </w:pBdr>
              <w:spacing w:before="46" w:line="235" w:lineRule="auto"/>
              <w:ind w:left="80" w:right="547"/>
              <w:rPr>
                <w:rFonts w:asciiTheme="minorHAnsi" w:hAnsiTheme="minorHAnsi" w:cstheme="minorHAnsi"/>
                <w:color w:val="000000"/>
                <w:sz w:val="24"/>
                <w:szCs w:val="24"/>
              </w:rPr>
            </w:pPr>
            <w:r w:rsidRPr="00B07394">
              <w:rPr>
                <w:rFonts w:asciiTheme="minorHAnsi" w:hAnsiTheme="minorHAnsi" w:cstheme="minorHAnsi"/>
                <w:color w:val="231F20"/>
                <w:sz w:val="24"/>
                <w:szCs w:val="24"/>
              </w:rPr>
              <w:t>Funding allocated:</w:t>
            </w:r>
          </w:p>
        </w:tc>
        <w:tc>
          <w:tcPr>
            <w:tcW w:w="3390" w:type="dxa"/>
          </w:tcPr>
          <w:p w14:paraId="6241AA46" w14:textId="77777777" w:rsidR="001F3094" w:rsidRPr="00B07394" w:rsidRDefault="00000000">
            <w:pPr>
              <w:pBdr>
                <w:top w:val="nil"/>
                <w:left w:val="nil"/>
                <w:bottom w:val="nil"/>
                <w:right w:val="nil"/>
                <w:between w:val="nil"/>
              </w:pBdr>
              <w:spacing w:before="46" w:line="235" w:lineRule="auto"/>
              <w:ind w:left="80" w:right="436"/>
              <w:rPr>
                <w:rFonts w:asciiTheme="minorHAnsi" w:hAnsiTheme="minorHAnsi" w:cstheme="minorHAnsi"/>
                <w:color w:val="000000"/>
                <w:sz w:val="24"/>
                <w:szCs w:val="24"/>
              </w:rPr>
            </w:pPr>
            <w:r w:rsidRPr="00B07394">
              <w:rPr>
                <w:rFonts w:asciiTheme="minorHAnsi" w:hAnsiTheme="minorHAnsi" w:cstheme="minorHAnsi"/>
                <w:color w:val="231F20"/>
                <w:sz w:val="24"/>
                <w:szCs w:val="24"/>
              </w:rPr>
              <w:t>Evidence of impact: what do pupils now know and what can they now do? What has changed?:</w:t>
            </w:r>
          </w:p>
        </w:tc>
        <w:tc>
          <w:tcPr>
            <w:tcW w:w="3000" w:type="dxa"/>
          </w:tcPr>
          <w:p w14:paraId="0C2E1DC5" w14:textId="77777777" w:rsidR="001F3094" w:rsidRPr="00B07394" w:rsidRDefault="00000000">
            <w:pPr>
              <w:pBdr>
                <w:top w:val="nil"/>
                <w:left w:val="nil"/>
                <w:bottom w:val="nil"/>
                <w:right w:val="nil"/>
                <w:between w:val="nil"/>
              </w:pBdr>
              <w:spacing w:before="46" w:line="235" w:lineRule="auto"/>
              <w:ind w:left="80" w:right="267"/>
              <w:rPr>
                <w:rFonts w:asciiTheme="minorHAnsi" w:hAnsiTheme="minorHAnsi" w:cstheme="minorHAnsi"/>
                <w:color w:val="000000"/>
                <w:sz w:val="24"/>
                <w:szCs w:val="24"/>
              </w:rPr>
            </w:pPr>
            <w:r w:rsidRPr="00B07394">
              <w:rPr>
                <w:rFonts w:asciiTheme="minorHAnsi" w:hAnsiTheme="minorHAnsi" w:cstheme="minorHAnsi"/>
                <w:color w:val="231F20"/>
                <w:sz w:val="24"/>
                <w:szCs w:val="24"/>
              </w:rPr>
              <w:t>Sustainability and suggested next steps:</w:t>
            </w:r>
          </w:p>
        </w:tc>
      </w:tr>
      <w:tr w:rsidR="001F3094" w:rsidRPr="00B07394" w14:paraId="3DF594E6" w14:textId="77777777">
        <w:trPr>
          <w:trHeight w:val="1690"/>
        </w:trPr>
        <w:tc>
          <w:tcPr>
            <w:tcW w:w="3750" w:type="dxa"/>
          </w:tcPr>
          <w:p w14:paraId="7AAA267C" w14:textId="056B4BD9"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 xml:space="preserve"> CPD for teachers to use a cross </w:t>
            </w:r>
            <w:r w:rsidR="00D139EC" w:rsidRPr="00B07394">
              <w:rPr>
                <w:rFonts w:asciiTheme="minorHAnsi" w:eastAsia="Times New Roman" w:hAnsiTheme="minorHAnsi" w:cstheme="minorHAnsi"/>
                <w:sz w:val="24"/>
                <w:szCs w:val="24"/>
              </w:rPr>
              <w:t>curricular</w:t>
            </w:r>
            <w:r w:rsidRPr="00B07394">
              <w:rPr>
                <w:rFonts w:asciiTheme="minorHAnsi" w:eastAsia="Times New Roman" w:hAnsiTheme="minorHAnsi" w:cstheme="minorHAnsi"/>
                <w:sz w:val="24"/>
                <w:szCs w:val="24"/>
              </w:rPr>
              <w:t xml:space="preserve"> resource for teachers to teach other curriculum areas through physical activity</w:t>
            </w:r>
          </w:p>
          <w:p w14:paraId="6C936E1D"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6EF42D2B"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2875B459"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63D35B6B"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3E670917" w14:textId="221D1BD2" w:rsidR="001F3094" w:rsidRPr="00B07394" w:rsidRDefault="00696011">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To raise the profile through use of school website, reporting sporting achievements, benefits of physical exercise, support and links for parents</w:t>
            </w:r>
          </w:p>
          <w:p w14:paraId="11D47C71" w14:textId="6577CB42" w:rsidR="001F3094" w:rsidRDefault="001F3094">
            <w:pPr>
              <w:pBdr>
                <w:top w:val="nil"/>
                <w:left w:val="nil"/>
                <w:bottom w:val="nil"/>
                <w:right w:val="nil"/>
                <w:between w:val="nil"/>
              </w:pBdr>
              <w:rPr>
                <w:rFonts w:asciiTheme="minorHAnsi" w:eastAsia="Times New Roman" w:hAnsiTheme="minorHAnsi" w:cstheme="minorHAnsi"/>
                <w:sz w:val="24"/>
                <w:szCs w:val="24"/>
              </w:rPr>
            </w:pPr>
          </w:p>
          <w:p w14:paraId="3FBD8A01" w14:textId="656418D6"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4C19A6BA" w14:textId="4BAF2E3A" w:rsidR="00440BE0" w:rsidRPr="00B07394" w:rsidRDefault="00440BE0">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Raise profile of Sports – staff engagement in sports – PE kit</w:t>
            </w:r>
          </w:p>
          <w:p w14:paraId="1FB6C0A9" w14:textId="77777777"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w:t>
            </w:r>
          </w:p>
        </w:tc>
        <w:tc>
          <w:tcPr>
            <w:tcW w:w="3555" w:type="dxa"/>
          </w:tcPr>
          <w:p w14:paraId="4109E36B" w14:textId="1493B65B"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 xml:space="preserve"> </w:t>
            </w:r>
            <w:r w:rsidR="00116FE6">
              <w:rPr>
                <w:rFonts w:asciiTheme="minorHAnsi" w:eastAsia="Times New Roman" w:hAnsiTheme="minorHAnsi" w:cstheme="minorHAnsi"/>
                <w:sz w:val="24"/>
                <w:szCs w:val="24"/>
              </w:rPr>
              <w:t xml:space="preserve">2 x day supply PE lead to mentor and coach teachers – team teach. </w:t>
            </w:r>
          </w:p>
          <w:p w14:paraId="33665969"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143CFA9B"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3604E8C0" w14:textId="3B5531FB" w:rsidR="002B14F8" w:rsidRDefault="002B14F8">
            <w:pPr>
              <w:pBdr>
                <w:top w:val="nil"/>
                <w:left w:val="nil"/>
                <w:bottom w:val="nil"/>
                <w:right w:val="nil"/>
                <w:between w:val="nil"/>
              </w:pBdr>
              <w:rPr>
                <w:rFonts w:asciiTheme="minorHAnsi" w:eastAsia="Times New Roman" w:hAnsiTheme="minorHAnsi" w:cstheme="minorHAnsi"/>
                <w:sz w:val="24"/>
                <w:szCs w:val="24"/>
              </w:rPr>
            </w:pPr>
          </w:p>
          <w:p w14:paraId="4E6B3F27" w14:textId="03629443" w:rsidR="00116FE6" w:rsidRDefault="00116FE6">
            <w:pPr>
              <w:pBdr>
                <w:top w:val="nil"/>
                <w:left w:val="nil"/>
                <w:bottom w:val="nil"/>
                <w:right w:val="nil"/>
                <w:between w:val="nil"/>
              </w:pBdr>
              <w:rPr>
                <w:rFonts w:asciiTheme="minorHAnsi" w:eastAsia="Times New Roman" w:hAnsiTheme="minorHAnsi" w:cstheme="minorHAnsi"/>
                <w:sz w:val="24"/>
                <w:szCs w:val="24"/>
              </w:rPr>
            </w:pPr>
          </w:p>
          <w:p w14:paraId="77DE80B0" w14:textId="2DFBE28A" w:rsidR="00116FE6" w:rsidRDefault="00116FE6">
            <w:pPr>
              <w:pBdr>
                <w:top w:val="nil"/>
                <w:left w:val="nil"/>
                <w:bottom w:val="nil"/>
                <w:right w:val="nil"/>
                <w:between w:val="nil"/>
              </w:pBdr>
              <w:rPr>
                <w:rFonts w:asciiTheme="minorHAnsi" w:eastAsia="Times New Roman" w:hAnsiTheme="minorHAnsi" w:cstheme="minorHAnsi"/>
                <w:sz w:val="24"/>
                <w:szCs w:val="24"/>
              </w:rPr>
            </w:pPr>
          </w:p>
          <w:p w14:paraId="332E92B0" w14:textId="77777777" w:rsidR="00116FE6" w:rsidRDefault="00116FE6">
            <w:pPr>
              <w:pBdr>
                <w:top w:val="nil"/>
                <w:left w:val="nil"/>
                <w:bottom w:val="nil"/>
                <w:right w:val="nil"/>
                <w:between w:val="nil"/>
              </w:pBdr>
              <w:rPr>
                <w:rFonts w:asciiTheme="minorHAnsi" w:eastAsia="Times New Roman" w:hAnsiTheme="minorHAnsi" w:cstheme="minorHAnsi"/>
                <w:sz w:val="24"/>
                <w:szCs w:val="24"/>
              </w:rPr>
            </w:pPr>
          </w:p>
          <w:p w14:paraId="35FD7377" w14:textId="77777777" w:rsidR="001F3094" w:rsidRDefault="00696011">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New school website</w:t>
            </w:r>
          </w:p>
          <w:p w14:paraId="535473DB" w14:textId="77777777"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55A96075" w14:textId="77777777"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68187E48" w14:textId="77777777"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4AB46559" w14:textId="77777777"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06BD543D" w14:textId="77777777" w:rsidR="00440BE0" w:rsidRDefault="00440BE0">
            <w:pPr>
              <w:pBdr>
                <w:top w:val="nil"/>
                <w:left w:val="nil"/>
                <w:bottom w:val="nil"/>
                <w:right w:val="nil"/>
                <w:between w:val="nil"/>
              </w:pBdr>
              <w:rPr>
                <w:rFonts w:asciiTheme="minorHAnsi" w:eastAsia="Times New Roman" w:hAnsiTheme="minorHAnsi" w:cstheme="minorHAnsi"/>
                <w:sz w:val="24"/>
                <w:szCs w:val="24"/>
              </w:rPr>
            </w:pPr>
          </w:p>
          <w:p w14:paraId="0266D704" w14:textId="7C2FCD1F" w:rsidR="00440BE0" w:rsidRPr="00B07394" w:rsidRDefault="00440BE0">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Staff hoodies</w:t>
            </w:r>
          </w:p>
        </w:tc>
        <w:tc>
          <w:tcPr>
            <w:tcW w:w="1665" w:type="dxa"/>
          </w:tcPr>
          <w:p w14:paraId="48821349" w14:textId="082CD788" w:rsidR="001F3094" w:rsidRDefault="00116FE6">
            <w:pPr>
              <w:pBdr>
                <w:top w:val="nil"/>
                <w:left w:val="nil"/>
                <w:bottom w:val="nil"/>
                <w:right w:val="nil"/>
                <w:between w:val="nil"/>
              </w:pBdr>
              <w:spacing w:before="171"/>
              <w:ind w:left="45"/>
              <w:rPr>
                <w:rFonts w:asciiTheme="minorHAnsi" w:hAnsiTheme="minorHAnsi" w:cstheme="minorHAnsi"/>
                <w:sz w:val="24"/>
                <w:szCs w:val="24"/>
              </w:rPr>
            </w:pPr>
            <w:r>
              <w:rPr>
                <w:rFonts w:asciiTheme="minorHAnsi" w:hAnsiTheme="minorHAnsi" w:cstheme="minorHAnsi"/>
                <w:sz w:val="24"/>
                <w:szCs w:val="24"/>
              </w:rPr>
              <w:t>£400</w:t>
            </w:r>
          </w:p>
          <w:p w14:paraId="299304A2" w14:textId="08259212" w:rsidR="00696011" w:rsidRDefault="00696011">
            <w:pPr>
              <w:pBdr>
                <w:top w:val="nil"/>
                <w:left w:val="nil"/>
                <w:bottom w:val="nil"/>
                <w:right w:val="nil"/>
                <w:between w:val="nil"/>
              </w:pBdr>
              <w:spacing w:before="171"/>
              <w:ind w:left="45"/>
              <w:rPr>
                <w:rFonts w:asciiTheme="minorHAnsi" w:hAnsiTheme="minorHAnsi" w:cstheme="minorHAnsi"/>
                <w:sz w:val="24"/>
                <w:szCs w:val="24"/>
              </w:rPr>
            </w:pPr>
          </w:p>
          <w:p w14:paraId="24618080" w14:textId="4B8B7EAC" w:rsidR="00696011" w:rsidRDefault="00696011">
            <w:pPr>
              <w:pBdr>
                <w:top w:val="nil"/>
                <w:left w:val="nil"/>
                <w:bottom w:val="nil"/>
                <w:right w:val="nil"/>
                <w:between w:val="nil"/>
              </w:pBdr>
              <w:spacing w:before="171"/>
              <w:ind w:left="45"/>
              <w:rPr>
                <w:rFonts w:asciiTheme="minorHAnsi" w:hAnsiTheme="minorHAnsi" w:cstheme="minorHAnsi"/>
                <w:sz w:val="24"/>
                <w:szCs w:val="24"/>
              </w:rPr>
            </w:pPr>
          </w:p>
          <w:p w14:paraId="418773F6" w14:textId="0478784A" w:rsidR="00696011" w:rsidRDefault="00696011">
            <w:pPr>
              <w:pBdr>
                <w:top w:val="nil"/>
                <w:left w:val="nil"/>
                <w:bottom w:val="nil"/>
                <w:right w:val="nil"/>
                <w:between w:val="nil"/>
              </w:pBdr>
              <w:spacing w:before="171"/>
              <w:ind w:left="45"/>
              <w:rPr>
                <w:rFonts w:asciiTheme="minorHAnsi" w:hAnsiTheme="minorHAnsi" w:cstheme="minorHAnsi"/>
                <w:sz w:val="24"/>
                <w:szCs w:val="24"/>
              </w:rPr>
            </w:pPr>
          </w:p>
          <w:p w14:paraId="1CAB7325" w14:textId="786D181F" w:rsidR="00696011" w:rsidRDefault="00696011">
            <w:pPr>
              <w:pBdr>
                <w:top w:val="nil"/>
                <w:left w:val="nil"/>
                <w:bottom w:val="nil"/>
                <w:right w:val="nil"/>
                <w:between w:val="nil"/>
              </w:pBdr>
              <w:spacing w:before="171"/>
              <w:ind w:left="45"/>
              <w:rPr>
                <w:rFonts w:asciiTheme="minorHAnsi" w:hAnsiTheme="minorHAnsi" w:cstheme="minorHAnsi"/>
                <w:sz w:val="24"/>
                <w:szCs w:val="24"/>
              </w:rPr>
            </w:pPr>
          </w:p>
          <w:p w14:paraId="0C435A9F" w14:textId="35B1C919" w:rsidR="00696011" w:rsidRPr="00B07394" w:rsidRDefault="00696011">
            <w:pPr>
              <w:pBdr>
                <w:top w:val="nil"/>
                <w:left w:val="nil"/>
                <w:bottom w:val="nil"/>
                <w:right w:val="nil"/>
                <w:between w:val="nil"/>
              </w:pBdr>
              <w:spacing w:before="171"/>
              <w:ind w:left="45"/>
              <w:rPr>
                <w:rFonts w:asciiTheme="minorHAnsi" w:hAnsiTheme="minorHAnsi" w:cstheme="minorHAnsi"/>
                <w:sz w:val="24"/>
                <w:szCs w:val="24"/>
              </w:rPr>
            </w:pPr>
            <w:r>
              <w:rPr>
                <w:rFonts w:asciiTheme="minorHAnsi" w:hAnsiTheme="minorHAnsi" w:cstheme="minorHAnsi"/>
                <w:sz w:val="24"/>
                <w:szCs w:val="24"/>
              </w:rPr>
              <w:t>£2000</w:t>
            </w:r>
          </w:p>
          <w:p w14:paraId="412AC178" w14:textId="77777777" w:rsidR="001F3094" w:rsidRPr="00B07394" w:rsidRDefault="001F3094">
            <w:pPr>
              <w:pBdr>
                <w:top w:val="nil"/>
                <w:left w:val="nil"/>
                <w:bottom w:val="nil"/>
                <w:right w:val="nil"/>
                <w:between w:val="nil"/>
              </w:pBdr>
              <w:spacing w:before="171"/>
              <w:ind w:left="45"/>
              <w:rPr>
                <w:rFonts w:asciiTheme="minorHAnsi" w:hAnsiTheme="minorHAnsi" w:cstheme="minorHAnsi"/>
                <w:sz w:val="24"/>
                <w:szCs w:val="24"/>
              </w:rPr>
            </w:pPr>
          </w:p>
          <w:p w14:paraId="4E11AB1D" w14:textId="77777777" w:rsidR="001F3094" w:rsidRDefault="001F3094">
            <w:pPr>
              <w:pBdr>
                <w:top w:val="nil"/>
                <w:left w:val="nil"/>
                <w:bottom w:val="nil"/>
                <w:right w:val="nil"/>
                <w:between w:val="nil"/>
              </w:pBdr>
              <w:spacing w:before="171"/>
              <w:ind w:left="45"/>
              <w:rPr>
                <w:rFonts w:asciiTheme="minorHAnsi" w:hAnsiTheme="minorHAnsi" w:cstheme="minorHAnsi"/>
                <w:sz w:val="24"/>
                <w:szCs w:val="24"/>
              </w:rPr>
            </w:pPr>
          </w:p>
          <w:p w14:paraId="204CEC4A" w14:textId="53922782" w:rsidR="00440BE0" w:rsidRPr="00B07394" w:rsidRDefault="00440BE0">
            <w:pPr>
              <w:pBdr>
                <w:top w:val="nil"/>
                <w:left w:val="nil"/>
                <w:bottom w:val="nil"/>
                <w:right w:val="nil"/>
                <w:between w:val="nil"/>
              </w:pBdr>
              <w:spacing w:before="171"/>
              <w:ind w:left="45"/>
              <w:rPr>
                <w:rFonts w:asciiTheme="minorHAnsi" w:hAnsiTheme="minorHAnsi" w:cstheme="minorHAnsi"/>
                <w:sz w:val="24"/>
                <w:szCs w:val="24"/>
              </w:rPr>
            </w:pPr>
            <w:r>
              <w:rPr>
                <w:rFonts w:asciiTheme="minorHAnsi" w:hAnsiTheme="minorHAnsi" w:cstheme="minorHAnsi"/>
                <w:sz w:val="24"/>
                <w:szCs w:val="24"/>
              </w:rPr>
              <w:t>£300</w:t>
            </w:r>
          </w:p>
        </w:tc>
        <w:tc>
          <w:tcPr>
            <w:tcW w:w="3390" w:type="dxa"/>
          </w:tcPr>
          <w:p w14:paraId="1E6F87BB"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c>
          <w:tcPr>
            <w:tcW w:w="3000" w:type="dxa"/>
          </w:tcPr>
          <w:p w14:paraId="59341424" w14:textId="562091C3"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r>
    </w:tbl>
    <w:p w14:paraId="115E2402" w14:textId="77777777" w:rsidR="001F3094" w:rsidRPr="00B07394" w:rsidRDefault="001F3094">
      <w:pPr>
        <w:rPr>
          <w:rFonts w:asciiTheme="minorHAnsi" w:eastAsia="Times New Roman" w:hAnsiTheme="minorHAnsi" w:cstheme="minorHAnsi"/>
          <w:sz w:val="24"/>
          <w:szCs w:val="24"/>
        </w:rPr>
      </w:pPr>
    </w:p>
    <w:p w14:paraId="63981C25" w14:textId="77777777" w:rsidR="001F3094" w:rsidRPr="00B07394" w:rsidRDefault="001F3094">
      <w:pPr>
        <w:rPr>
          <w:rFonts w:asciiTheme="minorHAnsi" w:eastAsia="Times New Roman" w:hAnsiTheme="minorHAnsi" w:cstheme="minorHAnsi"/>
          <w:sz w:val="24"/>
          <w:szCs w:val="24"/>
        </w:rPr>
      </w:pPr>
    </w:p>
    <w:p w14:paraId="5D7C92DA" w14:textId="77777777" w:rsidR="001F3094" w:rsidRPr="00B07394" w:rsidRDefault="001F3094">
      <w:pPr>
        <w:rPr>
          <w:rFonts w:asciiTheme="minorHAnsi" w:eastAsia="Times New Roman" w:hAnsiTheme="minorHAnsi" w:cstheme="minorHAnsi"/>
          <w:sz w:val="24"/>
          <w:szCs w:val="24"/>
        </w:rPr>
        <w:sectPr w:rsidR="001F3094" w:rsidRPr="00B07394">
          <w:pgSz w:w="16840" w:h="11910" w:orient="landscape"/>
          <w:pgMar w:top="420" w:right="220" w:bottom="780" w:left="0" w:header="0" w:footer="438" w:gutter="0"/>
          <w:cols w:space="720"/>
        </w:sectPr>
      </w:pPr>
    </w:p>
    <w:p w14:paraId="0F1AA61E" w14:textId="77777777" w:rsidR="001F3094" w:rsidRPr="00B07394" w:rsidRDefault="001F3094">
      <w:pPr>
        <w:pBdr>
          <w:top w:val="nil"/>
          <w:left w:val="nil"/>
          <w:bottom w:val="nil"/>
          <w:right w:val="nil"/>
          <w:between w:val="nil"/>
        </w:pBdr>
        <w:spacing w:line="276" w:lineRule="auto"/>
        <w:rPr>
          <w:rFonts w:asciiTheme="minorHAnsi" w:eastAsia="Times New Roman" w:hAnsiTheme="minorHAnsi" w:cstheme="minorHAnsi"/>
          <w:sz w:val="24"/>
          <w:szCs w:val="24"/>
        </w:rPr>
      </w:pPr>
    </w:p>
    <w:tbl>
      <w:tblPr>
        <w:tblStyle w:val="a2"/>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1F3094" w:rsidRPr="00B07394" w14:paraId="29AC8D3B" w14:textId="77777777">
        <w:trPr>
          <w:trHeight w:val="383"/>
        </w:trPr>
        <w:tc>
          <w:tcPr>
            <w:tcW w:w="12302" w:type="dxa"/>
            <w:gridSpan w:val="4"/>
            <w:vMerge w:val="restart"/>
          </w:tcPr>
          <w:p w14:paraId="0C63761D" w14:textId="77777777" w:rsidR="001F3094" w:rsidRPr="00B07394" w:rsidRDefault="00000000">
            <w:pPr>
              <w:pBdr>
                <w:top w:val="nil"/>
                <w:left w:val="nil"/>
                <w:bottom w:val="nil"/>
                <w:right w:val="nil"/>
                <w:between w:val="nil"/>
              </w:pBdr>
              <w:spacing w:line="257" w:lineRule="auto"/>
              <w:ind w:left="28"/>
              <w:rPr>
                <w:rFonts w:asciiTheme="minorHAnsi" w:hAnsiTheme="minorHAnsi" w:cstheme="minorHAnsi"/>
                <w:color w:val="000000"/>
                <w:sz w:val="24"/>
                <w:szCs w:val="24"/>
              </w:rPr>
            </w:pPr>
            <w:r w:rsidRPr="00B07394">
              <w:rPr>
                <w:rFonts w:asciiTheme="minorHAnsi" w:hAnsiTheme="minorHAnsi" w:cstheme="minorHAnsi"/>
                <w:b/>
                <w:color w:val="00B9F2"/>
                <w:sz w:val="24"/>
                <w:szCs w:val="24"/>
              </w:rPr>
              <w:t xml:space="preserve">Key indicator 3: </w:t>
            </w:r>
            <w:r w:rsidRPr="00B07394">
              <w:rPr>
                <w:rFonts w:asciiTheme="minorHAnsi" w:hAnsiTheme="minorHAnsi" w:cstheme="minorHAnsi"/>
                <w:color w:val="00B9F2"/>
                <w:sz w:val="24"/>
                <w:szCs w:val="24"/>
              </w:rPr>
              <w:t>Increased confidence, knowledge and skills of all staff in teaching PE and sport</w:t>
            </w:r>
          </w:p>
        </w:tc>
        <w:tc>
          <w:tcPr>
            <w:tcW w:w="3076" w:type="dxa"/>
          </w:tcPr>
          <w:p w14:paraId="5EB6E643" w14:textId="77777777" w:rsidR="001F3094" w:rsidRPr="00B07394" w:rsidRDefault="00000000">
            <w:pPr>
              <w:pBdr>
                <w:top w:val="nil"/>
                <w:left w:val="nil"/>
                <w:bottom w:val="nil"/>
                <w:right w:val="nil"/>
                <w:between w:val="nil"/>
              </w:pBdr>
              <w:spacing w:line="257" w:lineRule="auto"/>
              <w:ind w:left="28"/>
              <w:rPr>
                <w:rFonts w:asciiTheme="minorHAnsi" w:hAnsiTheme="minorHAnsi" w:cstheme="minorHAnsi"/>
                <w:color w:val="000000"/>
                <w:sz w:val="24"/>
                <w:szCs w:val="24"/>
              </w:rPr>
            </w:pPr>
            <w:r w:rsidRPr="00B07394">
              <w:rPr>
                <w:rFonts w:asciiTheme="minorHAnsi" w:hAnsiTheme="minorHAnsi" w:cstheme="minorHAnsi"/>
                <w:color w:val="231F20"/>
                <w:sz w:val="24"/>
                <w:szCs w:val="24"/>
              </w:rPr>
              <w:t>Percentage of total allocation:</w:t>
            </w:r>
          </w:p>
        </w:tc>
      </w:tr>
      <w:tr w:rsidR="001F3094" w:rsidRPr="00B07394" w14:paraId="4A467FB2" w14:textId="77777777">
        <w:trPr>
          <w:trHeight w:val="291"/>
        </w:trPr>
        <w:tc>
          <w:tcPr>
            <w:tcW w:w="12302" w:type="dxa"/>
            <w:gridSpan w:val="4"/>
            <w:vMerge/>
          </w:tcPr>
          <w:p w14:paraId="5BB2D1B2" w14:textId="77777777" w:rsidR="001F3094" w:rsidRPr="00B07394" w:rsidRDefault="001F3094">
            <w:pPr>
              <w:pBdr>
                <w:top w:val="nil"/>
                <w:left w:val="nil"/>
                <w:bottom w:val="nil"/>
                <w:right w:val="nil"/>
                <w:between w:val="nil"/>
              </w:pBdr>
              <w:spacing w:line="276" w:lineRule="auto"/>
              <w:rPr>
                <w:rFonts w:asciiTheme="minorHAnsi" w:hAnsiTheme="minorHAnsi" w:cstheme="minorHAnsi"/>
                <w:color w:val="000000"/>
                <w:sz w:val="24"/>
                <w:szCs w:val="24"/>
              </w:rPr>
            </w:pPr>
          </w:p>
        </w:tc>
        <w:tc>
          <w:tcPr>
            <w:tcW w:w="3076" w:type="dxa"/>
          </w:tcPr>
          <w:p w14:paraId="76237B84" w14:textId="7AC37ED8" w:rsidR="001F3094" w:rsidRPr="001F433A" w:rsidRDefault="00116FE6" w:rsidP="001F433A">
            <w:pPr>
              <w:pBdr>
                <w:top w:val="nil"/>
                <w:left w:val="nil"/>
                <w:bottom w:val="nil"/>
                <w:right w:val="nil"/>
                <w:between w:val="nil"/>
              </w:pBdr>
              <w:spacing w:before="23"/>
              <w:rPr>
                <w:rFonts w:asciiTheme="minorHAnsi" w:hAnsiTheme="minorHAnsi" w:cstheme="minorHAnsi"/>
                <w:color w:val="000000"/>
                <w:sz w:val="24"/>
                <w:szCs w:val="24"/>
              </w:rPr>
            </w:pPr>
            <w:r>
              <w:rPr>
                <w:rFonts w:asciiTheme="minorHAnsi" w:hAnsiTheme="minorHAnsi" w:cstheme="minorHAnsi"/>
                <w:color w:val="000000"/>
                <w:sz w:val="24"/>
                <w:szCs w:val="24"/>
              </w:rPr>
              <w:t>£1090  6.23%</w:t>
            </w:r>
          </w:p>
        </w:tc>
      </w:tr>
      <w:tr w:rsidR="001F3094" w:rsidRPr="00B07394" w14:paraId="4977279C" w14:textId="77777777">
        <w:trPr>
          <w:trHeight w:val="405"/>
        </w:trPr>
        <w:tc>
          <w:tcPr>
            <w:tcW w:w="3758" w:type="dxa"/>
          </w:tcPr>
          <w:p w14:paraId="0D9DBC8A" w14:textId="77777777" w:rsidR="001F3094" w:rsidRPr="00B07394" w:rsidRDefault="00000000">
            <w:pPr>
              <w:pBdr>
                <w:top w:val="nil"/>
                <w:left w:val="nil"/>
                <w:bottom w:val="nil"/>
                <w:right w:val="nil"/>
                <w:between w:val="nil"/>
              </w:pBdr>
              <w:spacing w:before="16"/>
              <w:ind w:left="1554" w:right="1534"/>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Intent</w:t>
            </w:r>
          </w:p>
        </w:tc>
        <w:tc>
          <w:tcPr>
            <w:tcW w:w="5121" w:type="dxa"/>
            <w:gridSpan w:val="2"/>
          </w:tcPr>
          <w:p w14:paraId="7756AAAF" w14:textId="77777777" w:rsidR="001F3094" w:rsidRPr="00B07394" w:rsidRDefault="00000000">
            <w:pPr>
              <w:pBdr>
                <w:top w:val="nil"/>
                <w:left w:val="nil"/>
                <w:bottom w:val="nil"/>
                <w:right w:val="nil"/>
                <w:between w:val="nil"/>
              </w:pBdr>
              <w:spacing w:before="16"/>
              <w:ind w:left="1733" w:right="1713"/>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Implementation</w:t>
            </w:r>
          </w:p>
        </w:tc>
        <w:tc>
          <w:tcPr>
            <w:tcW w:w="3423" w:type="dxa"/>
          </w:tcPr>
          <w:p w14:paraId="52DEF063" w14:textId="77777777" w:rsidR="001F3094" w:rsidRPr="00B07394" w:rsidRDefault="00000000">
            <w:pPr>
              <w:pBdr>
                <w:top w:val="nil"/>
                <w:left w:val="nil"/>
                <w:bottom w:val="nil"/>
                <w:right w:val="nil"/>
                <w:between w:val="nil"/>
              </w:pBdr>
              <w:spacing w:before="16"/>
              <w:ind w:left="1346" w:right="1325"/>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Impact</w:t>
            </w:r>
          </w:p>
        </w:tc>
        <w:tc>
          <w:tcPr>
            <w:tcW w:w="3076" w:type="dxa"/>
          </w:tcPr>
          <w:p w14:paraId="4DB8E6B2" w14:textId="43937D5D" w:rsidR="001F3094" w:rsidRPr="00B07394" w:rsidRDefault="001F3094">
            <w:pPr>
              <w:pBdr>
                <w:top w:val="nil"/>
                <w:left w:val="nil"/>
                <w:bottom w:val="nil"/>
                <w:right w:val="nil"/>
                <w:between w:val="nil"/>
              </w:pBdr>
              <w:rPr>
                <w:rFonts w:asciiTheme="minorHAnsi" w:eastAsia="Times New Roman" w:hAnsiTheme="minorHAnsi" w:cstheme="minorHAnsi"/>
                <w:color w:val="000000"/>
                <w:sz w:val="24"/>
                <w:szCs w:val="24"/>
              </w:rPr>
            </w:pPr>
          </w:p>
        </w:tc>
      </w:tr>
      <w:tr w:rsidR="001F3094" w:rsidRPr="00B07394" w14:paraId="25CD403B" w14:textId="77777777">
        <w:trPr>
          <w:trHeight w:val="334"/>
        </w:trPr>
        <w:tc>
          <w:tcPr>
            <w:tcW w:w="3758" w:type="dxa"/>
            <w:tcBorders>
              <w:bottom w:val="nil"/>
            </w:tcBorders>
          </w:tcPr>
          <w:p w14:paraId="7B37698E" w14:textId="3CC3F514"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Your focus should be clear</w:t>
            </w:r>
          </w:p>
        </w:tc>
        <w:tc>
          <w:tcPr>
            <w:tcW w:w="3458" w:type="dxa"/>
            <w:tcBorders>
              <w:bottom w:val="nil"/>
            </w:tcBorders>
          </w:tcPr>
          <w:p w14:paraId="17D95D48"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Make sure your actions to</w:t>
            </w:r>
          </w:p>
        </w:tc>
        <w:tc>
          <w:tcPr>
            <w:tcW w:w="1663" w:type="dxa"/>
            <w:tcBorders>
              <w:bottom w:val="nil"/>
            </w:tcBorders>
          </w:tcPr>
          <w:p w14:paraId="08DC4DD4"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Funding</w:t>
            </w:r>
          </w:p>
        </w:tc>
        <w:tc>
          <w:tcPr>
            <w:tcW w:w="3423" w:type="dxa"/>
            <w:tcBorders>
              <w:bottom w:val="nil"/>
            </w:tcBorders>
          </w:tcPr>
          <w:p w14:paraId="06A27A1D"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Evidence of impact: what do</w:t>
            </w:r>
          </w:p>
        </w:tc>
        <w:tc>
          <w:tcPr>
            <w:tcW w:w="3076" w:type="dxa"/>
            <w:tcBorders>
              <w:bottom w:val="nil"/>
            </w:tcBorders>
          </w:tcPr>
          <w:p w14:paraId="22335193"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Sustainability and suggested</w:t>
            </w:r>
          </w:p>
        </w:tc>
      </w:tr>
      <w:tr w:rsidR="001F3094" w:rsidRPr="00B07394" w14:paraId="527FAF7E" w14:textId="77777777">
        <w:trPr>
          <w:trHeight w:val="288"/>
        </w:trPr>
        <w:tc>
          <w:tcPr>
            <w:tcW w:w="3758" w:type="dxa"/>
            <w:tcBorders>
              <w:top w:val="nil"/>
              <w:bottom w:val="nil"/>
            </w:tcBorders>
          </w:tcPr>
          <w:p w14:paraId="4E25EA61"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lastRenderedPageBreak/>
              <w:t>what you want the pupils to know</w:t>
            </w:r>
          </w:p>
        </w:tc>
        <w:tc>
          <w:tcPr>
            <w:tcW w:w="3458" w:type="dxa"/>
            <w:tcBorders>
              <w:top w:val="nil"/>
              <w:bottom w:val="nil"/>
            </w:tcBorders>
          </w:tcPr>
          <w:p w14:paraId="1F9D6800"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achieve are linked to your</w:t>
            </w:r>
          </w:p>
        </w:tc>
        <w:tc>
          <w:tcPr>
            <w:tcW w:w="1663" w:type="dxa"/>
            <w:tcBorders>
              <w:top w:val="nil"/>
              <w:bottom w:val="nil"/>
            </w:tcBorders>
          </w:tcPr>
          <w:p w14:paraId="74AB9CE4"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allocated:</w:t>
            </w:r>
          </w:p>
        </w:tc>
        <w:tc>
          <w:tcPr>
            <w:tcW w:w="3423" w:type="dxa"/>
            <w:tcBorders>
              <w:top w:val="nil"/>
              <w:bottom w:val="nil"/>
            </w:tcBorders>
          </w:tcPr>
          <w:p w14:paraId="76AECF4F"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pupils now know and what</w:t>
            </w:r>
          </w:p>
        </w:tc>
        <w:tc>
          <w:tcPr>
            <w:tcW w:w="3076" w:type="dxa"/>
            <w:tcBorders>
              <w:top w:val="nil"/>
              <w:bottom w:val="nil"/>
            </w:tcBorders>
          </w:tcPr>
          <w:p w14:paraId="2B540CE6"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next steps:</w:t>
            </w:r>
          </w:p>
        </w:tc>
      </w:tr>
      <w:tr w:rsidR="001F3094" w:rsidRPr="00B07394" w14:paraId="7EEB0B6E" w14:textId="77777777">
        <w:trPr>
          <w:trHeight w:val="287"/>
        </w:trPr>
        <w:tc>
          <w:tcPr>
            <w:tcW w:w="3758" w:type="dxa"/>
            <w:tcBorders>
              <w:top w:val="nil"/>
              <w:bottom w:val="nil"/>
            </w:tcBorders>
          </w:tcPr>
          <w:p w14:paraId="077C49BF"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and be able to do and about</w:t>
            </w:r>
          </w:p>
        </w:tc>
        <w:tc>
          <w:tcPr>
            <w:tcW w:w="3458" w:type="dxa"/>
            <w:tcBorders>
              <w:top w:val="nil"/>
              <w:bottom w:val="nil"/>
            </w:tcBorders>
          </w:tcPr>
          <w:p w14:paraId="4625D71D"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intentions:</w:t>
            </w:r>
          </w:p>
        </w:tc>
        <w:tc>
          <w:tcPr>
            <w:tcW w:w="1663" w:type="dxa"/>
            <w:tcBorders>
              <w:top w:val="nil"/>
              <w:bottom w:val="nil"/>
            </w:tcBorders>
          </w:tcPr>
          <w:p w14:paraId="34BA4C40"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3" w:type="dxa"/>
            <w:tcBorders>
              <w:top w:val="nil"/>
              <w:bottom w:val="nil"/>
            </w:tcBorders>
          </w:tcPr>
          <w:p w14:paraId="6A0C0F7C"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can they now do? What has</w:t>
            </w:r>
          </w:p>
        </w:tc>
        <w:tc>
          <w:tcPr>
            <w:tcW w:w="3076" w:type="dxa"/>
            <w:tcBorders>
              <w:top w:val="nil"/>
              <w:bottom w:val="nil"/>
            </w:tcBorders>
          </w:tcPr>
          <w:p w14:paraId="6BBAF8E3"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7B4D3BB1" w14:textId="77777777">
        <w:trPr>
          <w:trHeight w:val="288"/>
        </w:trPr>
        <w:tc>
          <w:tcPr>
            <w:tcW w:w="3758" w:type="dxa"/>
            <w:tcBorders>
              <w:top w:val="nil"/>
              <w:bottom w:val="nil"/>
            </w:tcBorders>
          </w:tcPr>
          <w:p w14:paraId="1A227B9E"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what they need to learn and to</w:t>
            </w:r>
          </w:p>
        </w:tc>
        <w:tc>
          <w:tcPr>
            <w:tcW w:w="3458" w:type="dxa"/>
            <w:tcBorders>
              <w:top w:val="nil"/>
              <w:bottom w:val="nil"/>
            </w:tcBorders>
          </w:tcPr>
          <w:p w14:paraId="37ED0B3B"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1663" w:type="dxa"/>
            <w:tcBorders>
              <w:top w:val="nil"/>
              <w:bottom w:val="nil"/>
            </w:tcBorders>
          </w:tcPr>
          <w:p w14:paraId="1BD49E11"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3" w:type="dxa"/>
            <w:tcBorders>
              <w:top w:val="nil"/>
              <w:bottom w:val="nil"/>
            </w:tcBorders>
          </w:tcPr>
          <w:p w14:paraId="46C0BE87" w14:textId="308FFF5D"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changed?</w:t>
            </w:r>
          </w:p>
        </w:tc>
        <w:tc>
          <w:tcPr>
            <w:tcW w:w="3076" w:type="dxa"/>
            <w:tcBorders>
              <w:top w:val="nil"/>
              <w:bottom w:val="nil"/>
            </w:tcBorders>
          </w:tcPr>
          <w:p w14:paraId="6B5A1E67"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3087F99C" w14:textId="77777777">
        <w:trPr>
          <w:trHeight w:val="273"/>
        </w:trPr>
        <w:tc>
          <w:tcPr>
            <w:tcW w:w="3758" w:type="dxa"/>
            <w:tcBorders>
              <w:top w:val="nil"/>
            </w:tcBorders>
          </w:tcPr>
          <w:p w14:paraId="5CF7F341" w14:textId="77777777" w:rsidR="001F3094" w:rsidRPr="00B07394" w:rsidRDefault="00000000">
            <w:pPr>
              <w:pBdr>
                <w:top w:val="nil"/>
                <w:left w:val="nil"/>
                <w:bottom w:val="nil"/>
                <w:right w:val="nil"/>
                <w:between w:val="nil"/>
              </w:pBdr>
              <w:spacing w:line="254"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consolidate through practice:</w:t>
            </w:r>
          </w:p>
        </w:tc>
        <w:tc>
          <w:tcPr>
            <w:tcW w:w="3458" w:type="dxa"/>
            <w:tcBorders>
              <w:top w:val="nil"/>
            </w:tcBorders>
          </w:tcPr>
          <w:p w14:paraId="2F3BEB7E"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1663" w:type="dxa"/>
            <w:tcBorders>
              <w:top w:val="nil"/>
            </w:tcBorders>
          </w:tcPr>
          <w:p w14:paraId="28C60350"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3" w:type="dxa"/>
            <w:tcBorders>
              <w:top w:val="nil"/>
            </w:tcBorders>
          </w:tcPr>
          <w:p w14:paraId="4F79D2ED"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076" w:type="dxa"/>
            <w:tcBorders>
              <w:top w:val="nil"/>
            </w:tcBorders>
          </w:tcPr>
          <w:p w14:paraId="0F9DB727"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0F929523" w14:textId="77777777">
        <w:trPr>
          <w:trHeight w:val="25365"/>
        </w:trPr>
        <w:tc>
          <w:tcPr>
            <w:tcW w:w="3758" w:type="dxa"/>
          </w:tcPr>
          <w:p w14:paraId="6DDDD15D" w14:textId="2146F999" w:rsidR="001F3094" w:rsidRPr="00B07394" w:rsidRDefault="00000000">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lastRenderedPageBreak/>
              <w:t xml:space="preserve"> </w:t>
            </w:r>
            <w:r w:rsidR="00116FE6">
              <w:rPr>
                <w:rFonts w:asciiTheme="minorHAnsi" w:eastAsia="Times New Roman" w:hAnsiTheme="minorHAnsi" w:cstheme="minorHAnsi"/>
                <w:sz w:val="24"/>
                <w:szCs w:val="24"/>
              </w:rPr>
              <w:t xml:space="preserve">To ensure support staff &amp; lunchtime supervisors are fully conversant in use of physical activity at lunchtimes / playtimes. </w:t>
            </w:r>
          </w:p>
          <w:p w14:paraId="71B5D8CA"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684AAEE6"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14248E97"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597EF2F2" w14:textId="1C3DF95B" w:rsidR="001F3094" w:rsidRPr="00B07394" w:rsidRDefault="00116FE6">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To increase leadership capacity to measure impact and report on efficacy of use of Sports premium.</w:t>
            </w:r>
          </w:p>
          <w:p w14:paraId="763B21AD"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5587DC0A" w14:textId="77777777"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p w14:paraId="0BA91269" w14:textId="6491715C" w:rsidR="001F3094" w:rsidRPr="00B07394" w:rsidRDefault="001F3094">
            <w:pPr>
              <w:pBdr>
                <w:top w:val="nil"/>
                <w:left w:val="nil"/>
                <w:bottom w:val="nil"/>
                <w:right w:val="nil"/>
                <w:between w:val="nil"/>
              </w:pBdr>
              <w:rPr>
                <w:rFonts w:asciiTheme="minorHAnsi" w:eastAsia="Times New Roman" w:hAnsiTheme="minorHAnsi" w:cstheme="minorHAnsi"/>
                <w:color w:val="FF0000"/>
                <w:sz w:val="24"/>
                <w:szCs w:val="24"/>
              </w:rPr>
            </w:pPr>
          </w:p>
        </w:tc>
        <w:tc>
          <w:tcPr>
            <w:tcW w:w="3458" w:type="dxa"/>
          </w:tcPr>
          <w:p w14:paraId="2C496390" w14:textId="77777777" w:rsidR="001F3094" w:rsidRDefault="00000000" w:rsidP="00116FE6">
            <w:pPr>
              <w:pBdr>
                <w:top w:val="nil"/>
                <w:left w:val="nil"/>
                <w:bottom w:val="nil"/>
                <w:right w:val="nil"/>
                <w:between w:val="nil"/>
              </w:pBdr>
              <w:rPr>
                <w:rFonts w:asciiTheme="minorHAnsi" w:eastAsia="Times New Roman" w:hAnsiTheme="minorHAnsi" w:cstheme="minorHAnsi"/>
                <w:sz w:val="24"/>
                <w:szCs w:val="24"/>
              </w:rPr>
            </w:pPr>
            <w:r w:rsidRPr="00B07394">
              <w:rPr>
                <w:rFonts w:asciiTheme="minorHAnsi" w:eastAsia="Times New Roman" w:hAnsiTheme="minorHAnsi" w:cstheme="minorHAnsi"/>
                <w:sz w:val="24"/>
                <w:szCs w:val="24"/>
              </w:rPr>
              <w:t xml:space="preserve"> Well being Champions discussed with Deputy and wellbeing lead.</w:t>
            </w:r>
          </w:p>
          <w:p w14:paraId="1E618F61" w14:textId="77777777" w:rsidR="00116FE6" w:rsidRDefault="00116FE6" w:rsidP="00116FE6">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Training for Tas – additional hours claim. Tutor from school non contact.</w:t>
            </w:r>
          </w:p>
          <w:p w14:paraId="13B67369" w14:textId="77777777" w:rsidR="00116FE6" w:rsidRDefault="00116FE6" w:rsidP="00116FE6">
            <w:pPr>
              <w:pBdr>
                <w:top w:val="nil"/>
                <w:left w:val="nil"/>
                <w:bottom w:val="nil"/>
                <w:right w:val="nil"/>
                <w:between w:val="nil"/>
              </w:pBdr>
              <w:rPr>
                <w:rFonts w:asciiTheme="minorHAnsi" w:eastAsia="Times New Roman" w:hAnsiTheme="minorHAnsi" w:cstheme="minorHAnsi"/>
                <w:sz w:val="24"/>
                <w:szCs w:val="24"/>
              </w:rPr>
            </w:pPr>
          </w:p>
          <w:p w14:paraId="28B830D0" w14:textId="77777777" w:rsidR="00116FE6" w:rsidRDefault="00116FE6" w:rsidP="00116FE6">
            <w:pPr>
              <w:pBdr>
                <w:top w:val="nil"/>
                <w:left w:val="nil"/>
                <w:bottom w:val="nil"/>
                <w:right w:val="nil"/>
                <w:between w:val="nil"/>
              </w:pBdr>
              <w:rPr>
                <w:rFonts w:asciiTheme="minorHAnsi" w:eastAsia="Times New Roman" w:hAnsiTheme="minorHAnsi" w:cstheme="minorHAnsi"/>
                <w:sz w:val="24"/>
                <w:szCs w:val="24"/>
              </w:rPr>
            </w:pPr>
          </w:p>
          <w:p w14:paraId="00B87779" w14:textId="1186B1D9" w:rsidR="00116FE6" w:rsidRPr="00B07394" w:rsidRDefault="00116FE6" w:rsidP="00116FE6">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0.5 day supply for PE Lead to work with Exec Head evaluating PE.</w:t>
            </w:r>
          </w:p>
        </w:tc>
        <w:tc>
          <w:tcPr>
            <w:tcW w:w="1663" w:type="dxa"/>
          </w:tcPr>
          <w:p w14:paraId="437CD93E" w14:textId="60D906B8" w:rsidR="001F3094" w:rsidRDefault="00116FE6">
            <w:pPr>
              <w:pBdr>
                <w:top w:val="nil"/>
                <w:left w:val="nil"/>
                <w:bottom w:val="nil"/>
                <w:right w:val="nil"/>
                <w:between w:val="nil"/>
              </w:pBdr>
              <w:spacing w:before="138"/>
              <w:ind w:left="53"/>
              <w:rPr>
                <w:rFonts w:asciiTheme="minorHAnsi" w:hAnsiTheme="minorHAnsi" w:cstheme="minorHAnsi"/>
                <w:sz w:val="24"/>
                <w:szCs w:val="24"/>
              </w:rPr>
            </w:pPr>
            <w:r>
              <w:rPr>
                <w:rFonts w:asciiTheme="minorHAnsi" w:hAnsiTheme="minorHAnsi" w:cstheme="minorHAnsi"/>
                <w:sz w:val="24"/>
                <w:szCs w:val="24"/>
              </w:rPr>
              <w:t>£1000</w:t>
            </w:r>
          </w:p>
          <w:p w14:paraId="00E3AA92" w14:textId="391361D4" w:rsidR="00116FE6" w:rsidRDefault="00116FE6">
            <w:pPr>
              <w:pBdr>
                <w:top w:val="nil"/>
                <w:left w:val="nil"/>
                <w:bottom w:val="nil"/>
                <w:right w:val="nil"/>
                <w:between w:val="nil"/>
              </w:pBdr>
              <w:spacing w:before="138"/>
              <w:ind w:left="53"/>
              <w:rPr>
                <w:rFonts w:asciiTheme="minorHAnsi" w:hAnsiTheme="minorHAnsi" w:cstheme="minorHAnsi"/>
                <w:sz w:val="24"/>
                <w:szCs w:val="24"/>
              </w:rPr>
            </w:pPr>
          </w:p>
          <w:p w14:paraId="379CE419" w14:textId="18E76F79" w:rsidR="00116FE6" w:rsidRDefault="00116FE6">
            <w:pPr>
              <w:pBdr>
                <w:top w:val="nil"/>
                <w:left w:val="nil"/>
                <w:bottom w:val="nil"/>
                <w:right w:val="nil"/>
                <w:between w:val="nil"/>
              </w:pBdr>
              <w:spacing w:before="138"/>
              <w:ind w:left="53"/>
              <w:rPr>
                <w:rFonts w:asciiTheme="minorHAnsi" w:hAnsiTheme="minorHAnsi" w:cstheme="minorHAnsi"/>
                <w:sz w:val="24"/>
                <w:szCs w:val="24"/>
              </w:rPr>
            </w:pPr>
          </w:p>
          <w:p w14:paraId="01AC2703" w14:textId="44615E74" w:rsidR="00116FE6" w:rsidRDefault="00116FE6">
            <w:pPr>
              <w:pBdr>
                <w:top w:val="nil"/>
                <w:left w:val="nil"/>
                <w:bottom w:val="nil"/>
                <w:right w:val="nil"/>
                <w:between w:val="nil"/>
              </w:pBdr>
              <w:spacing w:before="138"/>
              <w:ind w:left="53"/>
              <w:rPr>
                <w:rFonts w:asciiTheme="minorHAnsi" w:hAnsiTheme="minorHAnsi" w:cstheme="minorHAnsi"/>
                <w:sz w:val="24"/>
                <w:szCs w:val="24"/>
              </w:rPr>
            </w:pPr>
          </w:p>
          <w:p w14:paraId="6671631B" w14:textId="26F3E0EC" w:rsidR="00116FE6" w:rsidRDefault="00116FE6">
            <w:pPr>
              <w:pBdr>
                <w:top w:val="nil"/>
                <w:left w:val="nil"/>
                <w:bottom w:val="nil"/>
                <w:right w:val="nil"/>
                <w:between w:val="nil"/>
              </w:pBdr>
              <w:spacing w:before="138"/>
              <w:ind w:left="53"/>
              <w:rPr>
                <w:rFonts w:asciiTheme="minorHAnsi" w:hAnsiTheme="minorHAnsi" w:cstheme="minorHAnsi"/>
                <w:sz w:val="24"/>
                <w:szCs w:val="24"/>
              </w:rPr>
            </w:pPr>
          </w:p>
          <w:p w14:paraId="7508769A" w14:textId="7CC7EFFE" w:rsidR="00116FE6" w:rsidRPr="00B07394" w:rsidRDefault="00116FE6">
            <w:pPr>
              <w:pBdr>
                <w:top w:val="nil"/>
                <w:left w:val="nil"/>
                <w:bottom w:val="nil"/>
                <w:right w:val="nil"/>
                <w:between w:val="nil"/>
              </w:pBdr>
              <w:spacing w:before="138"/>
              <w:ind w:left="53"/>
              <w:rPr>
                <w:rFonts w:asciiTheme="minorHAnsi" w:hAnsiTheme="minorHAnsi" w:cstheme="minorHAnsi"/>
                <w:sz w:val="24"/>
                <w:szCs w:val="24"/>
              </w:rPr>
            </w:pPr>
            <w:r>
              <w:rPr>
                <w:rFonts w:asciiTheme="minorHAnsi" w:hAnsiTheme="minorHAnsi" w:cstheme="minorHAnsi"/>
                <w:sz w:val="24"/>
                <w:szCs w:val="24"/>
              </w:rPr>
              <w:t>£90</w:t>
            </w:r>
          </w:p>
          <w:p w14:paraId="27A709A0" w14:textId="77777777" w:rsidR="001F3094" w:rsidRPr="00B07394" w:rsidRDefault="001F3094">
            <w:pPr>
              <w:pBdr>
                <w:top w:val="nil"/>
                <w:left w:val="nil"/>
                <w:bottom w:val="nil"/>
                <w:right w:val="nil"/>
                <w:between w:val="nil"/>
              </w:pBdr>
              <w:spacing w:before="138"/>
              <w:ind w:left="53"/>
              <w:rPr>
                <w:rFonts w:asciiTheme="minorHAnsi" w:hAnsiTheme="minorHAnsi" w:cstheme="minorHAnsi"/>
                <w:sz w:val="24"/>
                <w:szCs w:val="24"/>
              </w:rPr>
            </w:pPr>
          </w:p>
          <w:p w14:paraId="4E28FA65" w14:textId="77777777" w:rsidR="001F3094" w:rsidRPr="00B07394" w:rsidRDefault="001F3094">
            <w:pPr>
              <w:pBdr>
                <w:top w:val="nil"/>
                <w:left w:val="nil"/>
                <w:bottom w:val="nil"/>
                <w:right w:val="nil"/>
                <w:between w:val="nil"/>
              </w:pBdr>
              <w:spacing w:before="138"/>
              <w:ind w:left="53"/>
              <w:rPr>
                <w:rFonts w:asciiTheme="minorHAnsi" w:hAnsiTheme="minorHAnsi" w:cstheme="minorHAnsi"/>
                <w:sz w:val="24"/>
                <w:szCs w:val="24"/>
              </w:rPr>
            </w:pPr>
          </w:p>
          <w:p w14:paraId="151AC22C" w14:textId="77777777" w:rsidR="001F3094" w:rsidRPr="00B07394" w:rsidRDefault="001F3094">
            <w:pPr>
              <w:pBdr>
                <w:top w:val="nil"/>
                <w:left w:val="nil"/>
                <w:bottom w:val="nil"/>
                <w:right w:val="nil"/>
                <w:between w:val="nil"/>
              </w:pBdr>
              <w:spacing w:before="138"/>
              <w:ind w:left="53"/>
              <w:rPr>
                <w:rFonts w:asciiTheme="minorHAnsi" w:hAnsiTheme="minorHAnsi" w:cstheme="minorHAnsi"/>
                <w:color w:val="FF0000"/>
                <w:sz w:val="24"/>
                <w:szCs w:val="24"/>
              </w:rPr>
            </w:pPr>
          </w:p>
          <w:p w14:paraId="3E97BE6B" w14:textId="77777777" w:rsidR="001F3094" w:rsidRPr="00B07394" w:rsidRDefault="001F3094">
            <w:pPr>
              <w:pBdr>
                <w:top w:val="nil"/>
                <w:left w:val="nil"/>
                <w:bottom w:val="nil"/>
                <w:right w:val="nil"/>
                <w:between w:val="nil"/>
              </w:pBdr>
              <w:spacing w:before="138"/>
              <w:ind w:left="53"/>
              <w:rPr>
                <w:rFonts w:asciiTheme="minorHAnsi" w:hAnsiTheme="minorHAnsi" w:cstheme="minorHAnsi"/>
                <w:color w:val="FF0000"/>
                <w:sz w:val="24"/>
                <w:szCs w:val="24"/>
              </w:rPr>
            </w:pPr>
          </w:p>
          <w:p w14:paraId="5E70DDB2" w14:textId="77777777" w:rsidR="001F3094" w:rsidRPr="00B07394" w:rsidRDefault="001F3094">
            <w:pPr>
              <w:pBdr>
                <w:top w:val="nil"/>
                <w:left w:val="nil"/>
                <w:bottom w:val="nil"/>
                <w:right w:val="nil"/>
                <w:between w:val="nil"/>
              </w:pBdr>
              <w:spacing w:before="138"/>
              <w:ind w:left="53"/>
              <w:rPr>
                <w:rFonts w:asciiTheme="minorHAnsi" w:hAnsiTheme="minorHAnsi" w:cstheme="minorHAnsi"/>
                <w:color w:val="FF0000"/>
                <w:sz w:val="24"/>
                <w:szCs w:val="24"/>
              </w:rPr>
            </w:pPr>
          </w:p>
          <w:p w14:paraId="4812B2C9" w14:textId="77777777" w:rsidR="00533080" w:rsidRDefault="00533080" w:rsidP="00696011">
            <w:pPr>
              <w:pBdr>
                <w:top w:val="nil"/>
                <w:left w:val="nil"/>
                <w:bottom w:val="nil"/>
                <w:right w:val="nil"/>
                <w:between w:val="nil"/>
              </w:pBdr>
              <w:spacing w:before="138"/>
              <w:rPr>
                <w:rFonts w:asciiTheme="minorHAnsi" w:hAnsiTheme="minorHAnsi" w:cstheme="minorHAnsi"/>
                <w:color w:val="FF0000"/>
                <w:sz w:val="24"/>
                <w:szCs w:val="24"/>
              </w:rPr>
            </w:pPr>
          </w:p>
          <w:p w14:paraId="33A4D3D9" w14:textId="4E671B5C" w:rsidR="001F3094" w:rsidRPr="00B07394" w:rsidRDefault="001F3094" w:rsidP="00440BE0">
            <w:pPr>
              <w:pBdr>
                <w:top w:val="nil"/>
                <w:left w:val="nil"/>
                <w:bottom w:val="nil"/>
                <w:right w:val="nil"/>
                <w:between w:val="nil"/>
              </w:pBdr>
              <w:spacing w:before="138"/>
              <w:rPr>
                <w:rFonts w:asciiTheme="minorHAnsi" w:hAnsiTheme="minorHAnsi" w:cstheme="minorHAnsi"/>
                <w:color w:val="FF0000"/>
                <w:sz w:val="24"/>
                <w:szCs w:val="24"/>
              </w:rPr>
            </w:pPr>
          </w:p>
        </w:tc>
        <w:tc>
          <w:tcPr>
            <w:tcW w:w="3423" w:type="dxa"/>
          </w:tcPr>
          <w:p w14:paraId="6A7F7A68" w14:textId="156BFD56"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c>
          <w:tcPr>
            <w:tcW w:w="3076" w:type="dxa"/>
          </w:tcPr>
          <w:p w14:paraId="15C3B20F" w14:textId="3A84D855"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r>
      <w:tr w:rsidR="001F3094" w:rsidRPr="00B07394" w14:paraId="6EF248CF" w14:textId="77777777">
        <w:trPr>
          <w:trHeight w:val="305"/>
        </w:trPr>
        <w:tc>
          <w:tcPr>
            <w:tcW w:w="12302" w:type="dxa"/>
            <w:gridSpan w:val="4"/>
            <w:vMerge w:val="restart"/>
          </w:tcPr>
          <w:p w14:paraId="05700F39" w14:textId="77777777" w:rsidR="001F3094" w:rsidRPr="00B07394" w:rsidRDefault="001F3094">
            <w:pPr>
              <w:pBdr>
                <w:top w:val="nil"/>
                <w:left w:val="nil"/>
                <w:bottom w:val="nil"/>
                <w:right w:val="nil"/>
                <w:between w:val="nil"/>
              </w:pBdr>
              <w:spacing w:line="257" w:lineRule="auto"/>
              <w:ind w:left="28"/>
              <w:rPr>
                <w:rFonts w:asciiTheme="minorHAnsi" w:hAnsiTheme="minorHAnsi" w:cstheme="minorHAnsi"/>
                <w:b/>
                <w:color w:val="00B9F2"/>
                <w:sz w:val="24"/>
                <w:szCs w:val="24"/>
              </w:rPr>
            </w:pPr>
          </w:p>
          <w:p w14:paraId="3704B754" w14:textId="77777777" w:rsidR="001F3094" w:rsidRPr="00B07394" w:rsidRDefault="00000000">
            <w:pPr>
              <w:pBdr>
                <w:top w:val="nil"/>
                <w:left w:val="nil"/>
                <w:bottom w:val="nil"/>
                <w:right w:val="nil"/>
                <w:between w:val="nil"/>
              </w:pBdr>
              <w:spacing w:line="257" w:lineRule="auto"/>
              <w:rPr>
                <w:rFonts w:asciiTheme="minorHAnsi" w:hAnsiTheme="minorHAnsi" w:cstheme="minorHAnsi"/>
                <w:color w:val="000000"/>
                <w:sz w:val="24"/>
                <w:szCs w:val="24"/>
              </w:rPr>
            </w:pPr>
            <w:r w:rsidRPr="00B07394">
              <w:rPr>
                <w:rFonts w:asciiTheme="minorHAnsi" w:hAnsiTheme="minorHAnsi" w:cstheme="minorHAnsi"/>
                <w:b/>
                <w:color w:val="00B9F2"/>
                <w:sz w:val="24"/>
                <w:szCs w:val="24"/>
              </w:rPr>
              <w:t xml:space="preserve">Key indicator 4: </w:t>
            </w:r>
            <w:r w:rsidRPr="00B07394">
              <w:rPr>
                <w:rFonts w:asciiTheme="minorHAnsi" w:hAnsiTheme="minorHAnsi" w:cstheme="minorHAnsi"/>
                <w:color w:val="00B9F2"/>
                <w:sz w:val="24"/>
                <w:szCs w:val="24"/>
              </w:rPr>
              <w:t>Broader experience of a range of sports and activities offered to all pupils</w:t>
            </w:r>
          </w:p>
        </w:tc>
        <w:tc>
          <w:tcPr>
            <w:tcW w:w="3076" w:type="dxa"/>
          </w:tcPr>
          <w:p w14:paraId="4AF9DF24" w14:textId="77777777" w:rsidR="001F3094" w:rsidRPr="00B07394" w:rsidRDefault="00000000">
            <w:pPr>
              <w:pBdr>
                <w:top w:val="nil"/>
                <w:left w:val="nil"/>
                <w:bottom w:val="nil"/>
                <w:right w:val="nil"/>
                <w:between w:val="nil"/>
              </w:pBdr>
              <w:spacing w:line="257" w:lineRule="auto"/>
              <w:ind w:left="28"/>
              <w:rPr>
                <w:rFonts w:asciiTheme="minorHAnsi" w:hAnsiTheme="minorHAnsi" w:cstheme="minorHAnsi"/>
                <w:color w:val="000000"/>
                <w:sz w:val="24"/>
                <w:szCs w:val="24"/>
              </w:rPr>
            </w:pPr>
            <w:r w:rsidRPr="00B07394">
              <w:rPr>
                <w:rFonts w:asciiTheme="minorHAnsi" w:hAnsiTheme="minorHAnsi" w:cstheme="minorHAnsi"/>
                <w:color w:val="231F20"/>
                <w:sz w:val="24"/>
                <w:szCs w:val="24"/>
              </w:rPr>
              <w:t>Percentage of total allocation:</w:t>
            </w:r>
          </w:p>
        </w:tc>
      </w:tr>
      <w:tr w:rsidR="001F3094" w:rsidRPr="00B07394" w14:paraId="4C8BAF96" w14:textId="77777777">
        <w:trPr>
          <w:trHeight w:val="305"/>
        </w:trPr>
        <w:tc>
          <w:tcPr>
            <w:tcW w:w="12302" w:type="dxa"/>
            <w:gridSpan w:val="4"/>
            <w:vMerge/>
          </w:tcPr>
          <w:p w14:paraId="5FE01A25" w14:textId="77777777" w:rsidR="001F3094" w:rsidRPr="00B07394" w:rsidRDefault="001F3094">
            <w:pPr>
              <w:pBdr>
                <w:top w:val="nil"/>
                <w:left w:val="nil"/>
                <w:bottom w:val="nil"/>
                <w:right w:val="nil"/>
                <w:between w:val="nil"/>
              </w:pBdr>
              <w:spacing w:line="276" w:lineRule="auto"/>
              <w:rPr>
                <w:rFonts w:asciiTheme="minorHAnsi" w:hAnsiTheme="minorHAnsi" w:cstheme="minorHAnsi"/>
                <w:color w:val="000000"/>
                <w:sz w:val="24"/>
                <w:szCs w:val="24"/>
              </w:rPr>
            </w:pPr>
          </w:p>
        </w:tc>
        <w:tc>
          <w:tcPr>
            <w:tcW w:w="3076" w:type="dxa"/>
          </w:tcPr>
          <w:p w14:paraId="3357DB7A" w14:textId="0FB318D1" w:rsidR="001F3094" w:rsidRPr="00B07394" w:rsidRDefault="00116FE6">
            <w:pPr>
              <w:pBdr>
                <w:top w:val="nil"/>
                <w:left w:val="nil"/>
                <w:bottom w:val="nil"/>
                <w:right w:val="nil"/>
                <w:between w:val="nil"/>
              </w:pBdr>
              <w:rPr>
                <w:rFonts w:asciiTheme="minorHAnsi" w:eastAsia="Times New Roman" w:hAnsiTheme="minorHAnsi" w:cstheme="minorHAnsi"/>
                <w:color w:val="000000"/>
              </w:rPr>
            </w:pPr>
            <w:r>
              <w:rPr>
                <w:rFonts w:asciiTheme="minorHAnsi" w:eastAsia="Times New Roman" w:hAnsiTheme="minorHAnsi" w:cstheme="minorHAnsi"/>
                <w:color w:val="000000"/>
              </w:rPr>
              <w:t>£7000    40%</w:t>
            </w:r>
          </w:p>
        </w:tc>
      </w:tr>
      <w:tr w:rsidR="00AC3F3B" w:rsidRPr="00B07394" w14:paraId="6F179864" w14:textId="77777777" w:rsidTr="00AC3F3B">
        <w:trPr>
          <w:trHeight w:val="443"/>
        </w:trPr>
        <w:tc>
          <w:tcPr>
            <w:tcW w:w="3758" w:type="dxa"/>
            <w:vMerge w:val="restart"/>
          </w:tcPr>
          <w:p w14:paraId="25DBE649" w14:textId="77777777" w:rsidR="00AC3F3B" w:rsidRPr="00B07394" w:rsidRDefault="00AC3F3B">
            <w:pPr>
              <w:pBdr>
                <w:top w:val="nil"/>
                <w:left w:val="nil"/>
                <w:bottom w:val="nil"/>
                <w:right w:val="nil"/>
                <w:between w:val="nil"/>
              </w:pBdr>
              <w:spacing w:before="16"/>
              <w:ind w:left="1554" w:right="1534"/>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Intent</w:t>
            </w:r>
          </w:p>
        </w:tc>
        <w:tc>
          <w:tcPr>
            <w:tcW w:w="5121" w:type="dxa"/>
            <w:gridSpan w:val="2"/>
            <w:vMerge w:val="restart"/>
          </w:tcPr>
          <w:p w14:paraId="001E3B5E" w14:textId="77777777" w:rsidR="00AC3F3B" w:rsidRPr="00B07394" w:rsidRDefault="00AC3F3B">
            <w:pPr>
              <w:pBdr>
                <w:top w:val="nil"/>
                <w:left w:val="nil"/>
                <w:bottom w:val="nil"/>
                <w:right w:val="nil"/>
                <w:between w:val="nil"/>
              </w:pBdr>
              <w:spacing w:before="16"/>
              <w:ind w:left="1733" w:right="1713"/>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Implementation</w:t>
            </w:r>
          </w:p>
        </w:tc>
        <w:tc>
          <w:tcPr>
            <w:tcW w:w="3423" w:type="dxa"/>
            <w:vMerge w:val="restart"/>
          </w:tcPr>
          <w:p w14:paraId="22D82525" w14:textId="77777777" w:rsidR="00AC3F3B" w:rsidRPr="00B07394" w:rsidRDefault="00AC3F3B">
            <w:pPr>
              <w:pBdr>
                <w:top w:val="nil"/>
                <w:left w:val="nil"/>
                <w:bottom w:val="nil"/>
                <w:right w:val="nil"/>
                <w:between w:val="nil"/>
              </w:pBdr>
              <w:spacing w:before="16"/>
              <w:ind w:left="1346" w:right="1325"/>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Impact</w:t>
            </w:r>
          </w:p>
        </w:tc>
        <w:tc>
          <w:tcPr>
            <w:tcW w:w="3076" w:type="dxa"/>
          </w:tcPr>
          <w:p w14:paraId="4529C92D" w14:textId="0C3D23F1" w:rsidR="00AC3F3B" w:rsidRPr="00853A3C" w:rsidRDefault="00AC3F3B">
            <w:pPr>
              <w:pBdr>
                <w:top w:val="nil"/>
                <w:left w:val="nil"/>
                <w:bottom w:val="nil"/>
                <w:right w:val="nil"/>
                <w:between w:val="nil"/>
              </w:pBdr>
              <w:rPr>
                <w:rFonts w:asciiTheme="minorHAnsi" w:eastAsia="Times New Roman" w:hAnsiTheme="minorHAnsi" w:cstheme="minorHAnsi"/>
                <w:sz w:val="24"/>
                <w:szCs w:val="24"/>
              </w:rPr>
            </w:pPr>
          </w:p>
        </w:tc>
      </w:tr>
      <w:tr w:rsidR="00AC3F3B" w:rsidRPr="00B07394" w14:paraId="355EB5BF" w14:textId="77777777">
        <w:trPr>
          <w:trHeight w:val="442"/>
        </w:trPr>
        <w:tc>
          <w:tcPr>
            <w:tcW w:w="3758" w:type="dxa"/>
            <w:vMerge/>
          </w:tcPr>
          <w:p w14:paraId="7AC7220D" w14:textId="77777777" w:rsidR="00AC3F3B" w:rsidRPr="00B07394" w:rsidRDefault="00AC3F3B">
            <w:pPr>
              <w:pBdr>
                <w:top w:val="nil"/>
                <w:left w:val="nil"/>
                <w:bottom w:val="nil"/>
                <w:right w:val="nil"/>
                <w:between w:val="nil"/>
              </w:pBdr>
              <w:spacing w:before="16"/>
              <w:ind w:left="1554" w:right="1534"/>
              <w:jc w:val="center"/>
              <w:rPr>
                <w:rFonts w:asciiTheme="minorHAnsi" w:hAnsiTheme="minorHAnsi" w:cstheme="minorHAnsi"/>
                <w:b/>
                <w:color w:val="231F20"/>
                <w:sz w:val="24"/>
                <w:szCs w:val="24"/>
              </w:rPr>
            </w:pPr>
          </w:p>
        </w:tc>
        <w:tc>
          <w:tcPr>
            <w:tcW w:w="5121" w:type="dxa"/>
            <w:gridSpan w:val="2"/>
            <w:vMerge/>
          </w:tcPr>
          <w:p w14:paraId="447251F2" w14:textId="77777777" w:rsidR="00AC3F3B" w:rsidRPr="00B07394" w:rsidRDefault="00AC3F3B">
            <w:pPr>
              <w:pBdr>
                <w:top w:val="nil"/>
                <w:left w:val="nil"/>
                <w:bottom w:val="nil"/>
                <w:right w:val="nil"/>
                <w:between w:val="nil"/>
              </w:pBdr>
              <w:spacing w:before="16"/>
              <w:ind w:left="1733" w:right="1713"/>
              <w:jc w:val="center"/>
              <w:rPr>
                <w:rFonts w:asciiTheme="minorHAnsi" w:hAnsiTheme="minorHAnsi" w:cstheme="minorHAnsi"/>
                <w:b/>
                <w:color w:val="231F20"/>
                <w:sz w:val="24"/>
                <w:szCs w:val="24"/>
              </w:rPr>
            </w:pPr>
          </w:p>
        </w:tc>
        <w:tc>
          <w:tcPr>
            <w:tcW w:w="3423" w:type="dxa"/>
            <w:vMerge/>
          </w:tcPr>
          <w:p w14:paraId="70BE8940" w14:textId="77777777" w:rsidR="00AC3F3B" w:rsidRPr="00B07394" w:rsidRDefault="00AC3F3B">
            <w:pPr>
              <w:pBdr>
                <w:top w:val="nil"/>
                <w:left w:val="nil"/>
                <w:bottom w:val="nil"/>
                <w:right w:val="nil"/>
                <w:between w:val="nil"/>
              </w:pBdr>
              <w:spacing w:before="16"/>
              <w:ind w:left="1346" w:right="1325"/>
              <w:jc w:val="center"/>
              <w:rPr>
                <w:rFonts w:asciiTheme="minorHAnsi" w:hAnsiTheme="minorHAnsi" w:cstheme="minorHAnsi"/>
                <w:b/>
                <w:color w:val="231F20"/>
                <w:sz w:val="24"/>
                <w:szCs w:val="24"/>
              </w:rPr>
            </w:pPr>
          </w:p>
        </w:tc>
        <w:tc>
          <w:tcPr>
            <w:tcW w:w="3076" w:type="dxa"/>
          </w:tcPr>
          <w:p w14:paraId="58A4625F" w14:textId="20988F26" w:rsidR="00AC3F3B" w:rsidRPr="00B07394" w:rsidRDefault="00AC3F3B">
            <w:pPr>
              <w:pBdr>
                <w:top w:val="nil"/>
                <w:left w:val="nil"/>
                <w:bottom w:val="nil"/>
                <w:right w:val="nil"/>
                <w:between w:val="nil"/>
              </w:pBdr>
              <w:rPr>
                <w:rFonts w:asciiTheme="minorHAnsi" w:eastAsia="Times New Roman" w:hAnsiTheme="minorHAnsi" w:cstheme="minorHAnsi"/>
                <w:sz w:val="24"/>
                <w:szCs w:val="24"/>
              </w:rPr>
            </w:pPr>
          </w:p>
        </w:tc>
      </w:tr>
      <w:tr w:rsidR="001F3094" w:rsidRPr="00B07394" w14:paraId="6A2C16BA" w14:textId="77777777">
        <w:trPr>
          <w:trHeight w:val="334"/>
        </w:trPr>
        <w:tc>
          <w:tcPr>
            <w:tcW w:w="3758" w:type="dxa"/>
            <w:tcBorders>
              <w:bottom w:val="nil"/>
            </w:tcBorders>
          </w:tcPr>
          <w:p w14:paraId="773E1462"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Your school focus should be clear</w:t>
            </w:r>
          </w:p>
        </w:tc>
        <w:tc>
          <w:tcPr>
            <w:tcW w:w="3458" w:type="dxa"/>
            <w:tcBorders>
              <w:bottom w:val="nil"/>
            </w:tcBorders>
          </w:tcPr>
          <w:p w14:paraId="23A0EEB6"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Make sure your actions to</w:t>
            </w:r>
          </w:p>
        </w:tc>
        <w:tc>
          <w:tcPr>
            <w:tcW w:w="1663" w:type="dxa"/>
            <w:tcBorders>
              <w:bottom w:val="nil"/>
            </w:tcBorders>
          </w:tcPr>
          <w:p w14:paraId="6FF28060"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Funding</w:t>
            </w:r>
          </w:p>
        </w:tc>
        <w:tc>
          <w:tcPr>
            <w:tcW w:w="3423" w:type="dxa"/>
            <w:tcBorders>
              <w:bottom w:val="nil"/>
            </w:tcBorders>
          </w:tcPr>
          <w:p w14:paraId="4533CEEC"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Evidence of impact: what do</w:t>
            </w:r>
          </w:p>
        </w:tc>
        <w:tc>
          <w:tcPr>
            <w:tcW w:w="3076" w:type="dxa"/>
            <w:tcBorders>
              <w:bottom w:val="nil"/>
            </w:tcBorders>
          </w:tcPr>
          <w:p w14:paraId="6F960AE0"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Sustainability and suggested</w:t>
            </w:r>
          </w:p>
        </w:tc>
      </w:tr>
      <w:tr w:rsidR="001F3094" w:rsidRPr="00B07394" w14:paraId="2687DC0C" w14:textId="77777777">
        <w:trPr>
          <w:trHeight w:val="288"/>
        </w:trPr>
        <w:tc>
          <w:tcPr>
            <w:tcW w:w="3758" w:type="dxa"/>
            <w:tcBorders>
              <w:top w:val="nil"/>
              <w:bottom w:val="nil"/>
            </w:tcBorders>
          </w:tcPr>
          <w:p w14:paraId="3870D861"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what you want the pupils to know</w:t>
            </w:r>
          </w:p>
        </w:tc>
        <w:tc>
          <w:tcPr>
            <w:tcW w:w="3458" w:type="dxa"/>
            <w:tcBorders>
              <w:top w:val="nil"/>
              <w:bottom w:val="nil"/>
            </w:tcBorders>
          </w:tcPr>
          <w:p w14:paraId="5C29CFE9"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achieve are linked to your</w:t>
            </w:r>
          </w:p>
        </w:tc>
        <w:tc>
          <w:tcPr>
            <w:tcW w:w="1663" w:type="dxa"/>
            <w:tcBorders>
              <w:top w:val="nil"/>
              <w:bottom w:val="nil"/>
            </w:tcBorders>
          </w:tcPr>
          <w:p w14:paraId="4B1A1335"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allocated:</w:t>
            </w:r>
          </w:p>
        </w:tc>
        <w:tc>
          <w:tcPr>
            <w:tcW w:w="3423" w:type="dxa"/>
            <w:tcBorders>
              <w:top w:val="nil"/>
              <w:bottom w:val="nil"/>
            </w:tcBorders>
          </w:tcPr>
          <w:p w14:paraId="425FB1DE"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pupils now know and what</w:t>
            </w:r>
          </w:p>
        </w:tc>
        <w:tc>
          <w:tcPr>
            <w:tcW w:w="3076" w:type="dxa"/>
            <w:tcBorders>
              <w:top w:val="nil"/>
              <w:bottom w:val="nil"/>
            </w:tcBorders>
          </w:tcPr>
          <w:p w14:paraId="6C3774C7"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next steps:</w:t>
            </w:r>
          </w:p>
        </w:tc>
      </w:tr>
      <w:tr w:rsidR="001F3094" w:rsidRPr="00B07394" w14:paraId="048BD9F1" w14:textId="77777777">
        <w:trPr>
          <w:trHeight w:val="287"/>
        </w:trPr>
        <w:tc>
          <w:tcPr>
            <w:tcW w:w="3758" w:type="dxa"/>
            <w:tcBorders>
              <w:top w:val="nil"/>
              <w:bottom w:val="nil"/>
            </w:tcBorders>
          </w:tcPr>
          <w:p w14:paraId="4511859C"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and be able to do and about</w:t>
            </w:r>
          </w:p>
        </w:tc>
        <w:tc>
          <w:tcPr>
            <w:tcW w:w="3458" w:type="dxa"/>
            <w:tcBorders>
              <w:top w:val="nil"/>
              <w:bottom w:val="nil"/>
            </w:tcBorders>
          </w:tcPr>
          <w:p w14:paraId="4C3F95ED"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intentions:</w:t>
            </w:r>
          </w:p>
        </w:tc>
        <w:tc>
          <w:tcPr>
            <w:tcW w:w="1663" w:type="dxa"/>
            <w:tcBorders>
              <w:top w:val="nil"/>
              <w:bottom w:val="nil"/>
            </w:tcBorders>
          </w:tcPr>
          <w:p w14:paraId="3E678049"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3" w:type="dxa"/>
            <w:tcBorders>
              <w:top w:val="nil"/>
              <w:bottom w:val="nil"/>
            </w:tcBorders>
          </w:tcPr>
          <w:p w14:paraId="23B14C89" w14:textId="6AE29884" w:rsidR="001F3094" w:rsidRPr="00B07394" w:rsidRDefault="001F3094">
            <w:pPr>
              <w:pBdr>
                <w:top w:val="nil"/>
                <w:left w:val="nil"/>
                <w:bottom w:val="nil"/>
                <w:right w:val="nil"/>
                <w:between w:val="nil"/>
              </w:pBdr>
              <w:spacing w:line="263" w:lineRule="auto"/>
              <w:ind w:left="80"/>
              <w:rPr>
                <w:rFonts w:asciiTheme="minorHAnsi" w:hAnsiTheme="minorHAnsi" w:cstheme="minorHAnsi"/>
                <w:color w:val="000000"/>
                <w:sz w:val="24"/>
                <w:szCs w:val="24"/>
              </w:rPr>
            </w:pPr>
          </w:p>
        </w:tc>
        <w:tc>
          <w:tcPr>
            <w:tcW w:w="3076" w:type="dxa"/>
            <w:tcBorders>
              <w:top w:val="nil"/>
              <w:bottom w:val="nil"/>
            </w:tcBorders>
          </w:tcPr>
          <w:p w14:paraId="63D1D957"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26109A50" w14:textId="77777777">
        <w:trPr>
          <w:trHeight w:val="288"/>
        </w:trPr>
        <w:tc>
          <w:tcPr>
            <w:tcW w:w="3758" w:type="dxa"/>
            <w:tcBorders>
              <w:top w:val="nil"/>
              <w:bottom w:val="nil"/>
            </w:tcBorders>
          </w:tcPr>
          <w:p w14:paraId="0434A548"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what they need to learn and to</w:t>
            </w:r>
          </w:p>
        </w:tc>
        <w:tc>
          <w:tcPr>
            <w:tcW w:w="3458" w:type="dxa"/>
            <w:tcBorders>
              <w:top w:val="nil"/>
              <w:bottom w:val="nil"/>
            </w:tcBorders>
          </w:tcPr>
          <w:p w14:paraId="72B56D81"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1663" w:type="dxa"/>
            <w:tcBorders>
              <w:top w:val="nil"/>
              <w:bottom w:val="nil"/>
            </w:tcBorders>
          </w:tcPr>
          <w:p w14:paraId="3536F077"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3" w:type="dxa"/>
            <w:tcBorders>
              <w:top w:val="nil"/>
              <w:bottom w:val="nil"/>
            </w:tcBorders>
          </w:tcPr>
          <w:p w14:paraId="17B3CFC9" w14:textId="1201FCB6" w:rsidR="001F3094" w:rsidRPr="00B07394" w:rsidRDefault="001F3094">
            <w:pPr>
              <w:pBdr>
                <w:top w:val="nil"/>
                <w:left w:val="nil"/>
                <w:bottom w:val="nil"/>
                <w:right w:val="nil"/>
                <w:between w:val="nil"/>
              </w:pBdr>
              <w:spacing w:line="263" w:lineRule="auto"/>
              <w:ind w:left="80"/>
              <w:rPr>
                <w:rFonts w:asciiTheme="minorHAnsi" w:hAnsiTheme="minorHAnsi" w:cstheme="minorHAnsi"/>
                <w:color w:val="000000"/>
                <w:sz w:val="24"/>
                <w:szCs w:val="24"/>
              </w:rPr>
            </w:pPr>
          </w:p>
        </w:tc>
        <w:tc>
          <w:tcPr>
            <w:tcW w:w="3076" w:type="dxa"/>
            <w:tcBorders>
              <w:top w:val="nil"/>
              <w:bottom w:val="nil"/>
            </w:tcBorders>
          </w:tcPr>
          <w:p w14:paraId="68372197"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6B9C1FFC" w14:textId="77777777">
        <w:trPr>
          <w:trHeight w:val="273"/>
        </w:trPr>
        <w:tc>
          <w:tcPr>
            <w:tcW w:w="3758" w:type="dxa"/>
            <w:tcBorders>
              <w:top w:val="nil"/>
            </w:tcBorders>
          </w:tcPr>
          <w:p w14:paraId="65FCBD96" w14:textId="77777777" w:rsidR="001F3094" w:rsidRPr="00B07394" w:rsidRDefault="00000000">
            <w:pPr>
              <w:pBdr>
                <w:top w:val="nil"/>
                <w:left w:val="nil"/>
                <w:bottom w:val="nil"/>
                <w:right w:val="nil"/>
                <w:between w:val="nil"/>
              </w:pBdr>
              <w:spacing w:line="254"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consolidate through practice:</w:t>
            </w:r>
          </w:p>
        </w:tc>
        <w:tc>
          <w:tcPr>
            <w:tcW w:w="3458" w:type="dxa"/>
            <w:tcBorders>
              <w:top w:val="nil"/>
            </w:tcBorders>
          </w:tcPr>
          <w:p w14:paraId="2C020B1F"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1663" w:type="dxa"/>
            <w:tcBorders>
              <w:top w:val="nil"/>
            </w:tcBorders>
          </w:tcPr>
          <w:p w14:paraId="65715FC1"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3" w:type="dxa"/>
            <w:tcBorders>
              <w:top w:val="nil"/>
            </w:tcBorders>
          </w:tcPr>
          <w:p w14:paraId="4973517E"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076" w:type="dxa"/>
            <w:tcBorders>
              <w:top w:val="nil"/>
            </w:tcBorders>
          </w:tcPr>
          <w:p w14:paraId="680A3B91"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52C2BFDF" w14:textId="77777777">
        <w:trPr>
          <w:trHeight w:val="2172"/>
        </w:trPr>
        <w:tc>
          <w:tcPr>
            <w:tcW w:w="3758" w:type="dxa"/>
          </w:tcPr>
          <w:p w14:paraId="68826791" w14:textId="5CE3C1C0" w:rsidR="00440BE0" w:rsidRDefault="00440BE0">
            <w:pPr>
              <w:pBdr>
                <w:top w:val="nil"/>
                <w:left w:val="nil"/>
                <w:bottom w:val="nil"/>
                <w:right w:val="nil"/>
                <w:between w:val="nil"/>
              </w:pBdr>
              <w:spacing w:before="149"/>
              <w:ind w:left="66"/>
              <w:rPr>
                <w:rFonts w:asciiTheme="minorHAnsi" w:hAnsiTheme="minorHAnsi" w:cstheme="minorHAnsi"/>
                <w:sz w:val="24"/>
                <w:szCs w:val="24"/>
              </w:rPr>
            </w:pPr>
            <w:r>
              <w:rPr>
                <w:rFonts w:asciiTheme="minorHAnsi" w:hAnsiTheme="minorHAnsi" w:cstheme="minorHAnsi"/>
                <w:sz w:val="24"/>
                <w:szCs w:val="24"/>
              </w:rPr>
              <w:t>Residential for Y4/5/6 – increased participation in range of sports:</w:t>
            </w:r>
          </w:p>
          <w:p w14:paraId="288CBC4B" w14:textId="72662E89" w:rsidR="00440BE0" w:rsidRPr="00440BE0" w:rsidRDefault="00440BE0" w:rsidP="00440BE0">
            <w:pPr>
              <w:pStyle w:val="ListParagraph"/>
              <w:numPr>
                <w:ilvl w:val="0"/>
                <w:numId w:val="2"/>
              </w:numPr>
              <w:pBdr>
                <w:top w:val="nil"/>
                <w:left w:val="nil"/>
                <w:bottom w:val="nil"/>
                <w:right w:val="nil"/>
                <w:between w:val="nil"/>
              </w:pBdr>
              <w:rPr>
                <w:rFonts w:asciiTheme="minorHAnsi" w:hAnsiTheme="minorHAnsi" w:cstheme="minorHAnsi"/>
                <w:sz w:val="24"/>
                <w:szCs w:val="24"/>
              </w:rPr>
            </w:pPr>
            <w:r w:rsidRPr="00440BE0">
              <w:rPr>
                <w:rFonts w:asciiTheme="minorHAnsi" w:hAnsiTheme="minorHAnsi" w:cstheme="minorHAnsi"/>
                <w:sz w:val="24"/>
                <w:szCs w:val="24"/>
              </w:rPr>
              <w:t>Abseiling</w:t>
            </w:r>
          </w:p>
          <w:p w14:paraId="28E91337" w14:textId="4E705A16" w:rsidR="00440BE0" w:rsidRPr="00440BE0" w:rsidRDefault="00440BE0" w:rsidP="00440BE0">
            <w:pPr>
              <w:pStyle w:val="ListParagraph"/>
              <w:numPr>
                <w:ilvl w:val="0"/>
                <w:numId w:val="2"/>
              </w:numPr>
              <w:pBdr>
                <w:top w:val="nil"/>
                <w:left w:val="nil"/>
                <w:bottom w:val="nil"/>
                <w:right w:val="nil"/>
                <w:between w:val="nil"/>
              </w:pBdr>
              <w:rPr>
                <w:rFonts w:asciiTheme="minorHAnsi" w:hAnsiTheme="minorHAnsi" w:cstheme="minorHAnsi"/>
                <w:sz w:val="24"/>
                <w:szCs w:val="24"/>
              </w:rPr>
            </w:pPr>
            <w:r w:rsidRPr="00440BE0">
              <w:rPr>
                <w:rFonts w:asciiTheme="minorHAnsi" w:hAnsiTheme="minorHAnsi" w:cstheme="minorHAnsi"/>
                <w:sz w:val="24"/>
                <w:szCs w:val="24"/>
              </w:rPr>
              <w:t>Paddleboarding</w:t>
            </w:r>
          </w:p>
          <w:p w14:paraId="2E4C996C" w14:textId="197CB8D0" w:rsidR="00440BE0" w:rsidRPr="00440BE0" w:rsidRDefault="00440BE0" w:rsidP="00440BE0">
            <w:pPr>
              <w:pStyle w:val="ListParagraph"/>
              <w:numPr>
                <w:ilvl w:val="0"/>
                <w:numId w:val="2"/>
              </w:numPr>
              <w:pBdr>
                <w:top w:val="nil"/>
                <w:left w:val="nil"/>
                <w:bottom w:val="nil"/>
                <w:right w:val="nil"/>
                <w:between w:val="nil"/>
              </w:pBdr>
              <w:rPr>
                <w:rFonts w:asciiTheme="minorHAnsi" w:hAnsiTheme="minorHAnsi" w:cstheme="minorHAnsi"/>
                <w:sz w:val="24"/>
                <w:szCs w:val="24"/>
              </w:rPr>
            </w:pPr>
            <w:r w:rsidRPr="00440BE0">
              <w:rPr>
                <w:rFonts w:asciiTheme="minorHAnsi" w:hAnsiTheme="minorHAnsi" w:cstheme="minorHAnsi"/>
                <w:sz w:val="24"/>
                <w:szCs w:val="24"/>
              </w:rPr>
              <w:t>Archery etc</w:t>
            </w:r>
          </w:p>
          <w:p w14:paraId="05E9CD78" w14:textId="77777777" w:rsidR="001F3094" w:rsidRPr="00B07394" w:rsidRDefault="001F3094">
            <w:pPr>
              <w:pBdr>
                <w:top w:val="nil"/>
                <w:left w:val="nil"/>
                <w:bottom w:val="nil"/>
                <w:right w:val="nil"/>
                <w:between w:val="nil"/>
              </w:pBdr>
              <w:spacing w:before="149"/>
              <w:ind w:left="66"/>
              <w:rPr>
                <w:rFonts w:asciiTheme="minorHAnsi" w:hAnsiTheme="minorHAnsi" w:cstheme="minorHAnsi"/>
                <w:sz w:val="24"/>
                <w:szCs w:val="24"/>
              </w:rPr>
            </w:pPr>
          </w:p>
          <w:p w14:paraId="348D8992" w14:textId="77777777" w:rsidR="001F3094" w:rsidRPr="00B07394" w:rsidRDefault="001F3094" w:rsidP="00440BE0">
            <w:pPr>
              <w:pBdr>
                <w:top w:val="nil"/>
                <w:left w:val="nil"/>
                <w:bottom w:val="nil"/>
                <w:right w:val="nil"/>
                <w:between w:val="nil"/>
              </w:pBdr>
              <w:spacing w:before="149"/>
              <w:rPr>
                <w:rFonts w:asciiTheme="minorHAnsi" w:hAnsiTheme="minorHAnsi" w:cstheme="minorHAnsi"/>
                <w:sz w:val="24"/>
                <w:szCs w:val="24"/>
              </w:rPr>
            </w:pPr>
          </w:p>
          <w:p w14:paraId="61778699" w14:textId="77777777" w:rsidR="00550F40" w:rsidRDefault="00550F40">
            <w:pPr>
              <w:pBdr>
                <w:top w:val="nil"/>
                <w:left w:val="nil"/>
                <w:bottom w:val="nil"/>
                <w:right w:val="nil"/>
                <w:between w:val="nil"/>
              </w:pBdr>
              <w:spacing w:before="149"/>
              <w:rPr>
                <w:rFonts w:asciiTheme="minorHAnsi" w:hAnsiTheme="minorHAnsi" w:cstheme="minorHAnsi"/>
                <w:sz w:val="24"/>
                <w:szCs w:val="24"/>
              </w:rPr>
            </w:pPr>
          </w:p>
          <w:p w14:paraId="6652D067" w14:textId="71AB5827" w:rsidR="003F473F" w:rsidRDefault="003F473F" w:rsidP="006B4DFC">
            <w:pPr>
              <w:pBdr>
                <w:top w:val="nil"/>
                <w:left w:val="nil"/>
                <w:bottom w:val="nil"/>
                <w:right w:val="nil"/>
                <w:between w:val="nil"/>
              </w:pBdr>
              <w:spacing w:before="149"/>
              <w:rPr>
                <w:rFonts w:asciiTheme="minorHAnsi" w:hAnsiTheme="minorHAnsi" w:cstheme="minorHAnsi"/>
                <w:sz w:val="24"/>
                <w:szCs w:val="24"/>
              </w:rPr>
            </w:pPr>
            <w:r>
              <w:rPr>
                <w:rFonts w:asciiTheme="minorHAnsi" w:hAnsiTheme="minorHAnsi" w:cstheme="minorHAnsi"/>
                <w:sz w:val="24"/>
                <w:szCs w:val="24"/>
              </w:rPr>
              <w:lastRenderedPageBreak/>
              <w:t>W</w:t>
            </w:r>
            <w:r w:rsidRPr="00B07394">
              <w:rPr>
                <w:rFonts w:asciiTheme="minorHAnsi" w:hAnsiTheme="minorHAnsi" w:cstheme="minorHAnsi"/>
                <w:sz w:val="24"/>
                <w:szCs w:val="24"/>
              </w:rPr>
              <w:t>ater sport activity</w:t>
            </w:r>
            <w:r>
              <w:rPr>
                <w:rFonts w:asciiTheme="minorHAnsi" w:hAnsiTheme="minorHAnsi" w:cstheme="minorHAnsi"/>
                <w:sz w:val="24"/>
                <w:szCs w:val="24"/>
              </w:rPr>
              <w:t xml:space="preserve">- </w:t>
            </w:r>
            <w:r w:rsidRPr="00B07394">
              <w:rPr>
                <w:rFonts w:asciiTheme="minorHAnsi" w:hAnsiTheme="minorHAnsi" w:cstheme="minorHAnsi"/>
                <w:sz w:val="24"/>
                <w:szCs w:val="24"/>
              </w:rPr>
              <w:t>Bellboating</w:t>
            </w:r>
          </w:p>
          <w:p w14:paraId="71FCF251" w14:textId="1AD9D2CB" w:rsidR="001F3094" w:rsidRPr="00B07394" w:rsidRDefault="001F3094">
            <w:pPr>
              <w:pBdr>
                <w:top w:val="nil"/>
                <w:left w:val="nil"/>
                <w:bottom w:val="nil"/>
                <w:right w:val="nil"/>
                <w:between w:val="nil"/>
              </w:pBdr>
              <w:spacing w:before="149"/>
              <w:rPr>
                <w:rFonts w:asciiTheme="minorHAnsi" w:hAnsiTheme="minorHAnsi" w:cstheme="minorHAnsi"/>
                <w:color w:val="FF0000"/>
                <w:sz w:val="24"/>
                <w:szCs w:val="24"/>
              </w:rPr>
            </w:pPr>
          </w:p>
        </w:tc>
        <w:tc>
          <w:tcPr>
            <w:tcW w:w="3458" w:type="dxa"/>
          </w:tcPr>
          <w:p w14:paraId="5CC60F9C" w14:textId="64F1BAD0" w:rsidR="00440BE0" w:rsidRDefault="00440BE0">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lastRenderedPageBreak/>
              <w:t xml:space="preserve">Y4: Camping – school field </w:t>
            </w:r>
          </w:p>
          <w:p w14:paraId="3415C152" w14:textId="178712A0" w:rsidR="00440BE0" w:rsidRDefault="00440BE0">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Y5: Croft</w:t>
            </w:r>
          </w:p>
          <w:p w14:paraId="06FDDA5C" w14:textId="1DB62A53" w:rsidR="00440BE0" w:rsidRPr="00B07394" w:rsidRDefault="00440BE0">
            <w:pPr>
              <w:pBdr>
                <w:top w:val="nil"/>
                <w:left w:val="nil"/>
                <w:bottom w:val="nil"/>
                <w:right w:val="nil"/>
                <w:between w:val="nil"/>
              </w:pBdr>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Y6: Condover </w:t>
            </w:r>
          </w:p>
        </w:tc>
        <w:tc>
          <w:tcPr>
            <w:tcW w:w="1663" w:type="dxa"/>
          </w:tcPr>
          <w:p w14:paraId="138A7198" w14:textId="77777777" w:rsidR="00440BE0" w:rsidRDefault="00440BE0" w:rsidP="00440BE0">
            <w:pPr>
              <w:pBdr>
                <w:top w:val="nil"/>
                <w:left w:val="nil"/>
                <w:bottom w:val="nil"/>
                <w:right w:val="nil"/>
                <w:between w:val="nil"/>
              </w:pBdr>
              <w:rPr>
                <w:rFonts w:asciiTheme="minorHAnsi" w:hAnsiTheme="minorHAnsi" w:cstheme="minorHAnsi"/>
                <w:color w:val="FF0000"/>
                <w:sz w:val="24"/>
                <w:szCs w:val="24"/>
              </w:rPr>
            </w:pPr>
            <w:r>
              <w:rPr>
                <w:rFonts w:asciiTheme="minorHAnsi" w:hAnsiTheme="minorHAnsi" w:cstheme="minorHAnsi"/>
                <w:color w:val="FF0000"/>
                <w:sz w:val="24"/>
                <w:szCs w:val="24"/>
              </w:rPr>
              <w:t>£1000</w:t>
            </w:r>
          </w:p>
          <w:p w14:paraId="0A711CD0" w14:textId="77777777" w:rsidR="00440BE0" w:rsidRDefault="00440BE0" w:rsidP="00440BE0">
            <w:pPr>
              <w:pBdr>
                <w:top w:val="nil"/>
                <w:left w:val="nil"/>
                <w:bottom w:val="nil"/>
                <w:right w:val="nil"/>
                <w:between w:val="nil"/>
              </w:pBdr>
              <w:rPr>
                <w:rFonts w:asciiTheme="minorHAnsi" w:hAnsiTheme="minorHAnsi" w:cstheme="minorHAnsi"/>
                <w:color w:val="FF0000"/>
                <w:sz w:val="24"/>
                <w:szCs w:val="24"/>
              </w:rPr>
            </w:pPr>
            <w:r>
              <w:rPr>
                <w:rFonts w:asciiTheme="minorHAnsi" w:hAnsiTheme="minorHAnsi" w:cstheme="minorHAnsi"/>
                <w:color w:val="FF0000"/>
                <w:sz w:val="24"/>
                <w:szCs w:val="24"/>
              </w:rPr>
              <w:t>£3000</w:t>
            </w:r>
          </w:p>
          <w:p w14:paraId="1ED0BBB6" w14:textId="2FCFEAED" w:rsidR="00440BE0" w:rsidRPr="00B07394" w:rsidRDefault="00440BE0" w:rsidP="00440BE0">
            <w:pPr>
              <w:pBdr>
                <w:top w:val="nil"/>
                <w:left w:val="nil"/>
                <w:bottom w:val="nil"/>
                <w:right w:val="nil"/>
                <w:between w:val="nil"/>
              </w:pBdr>
              <w:rPr>
                <w:rFonts w:asciiTheme="minorHAnsi" w:hAnsiTheme="minorHAnsi" w:cstheme="minorHAnsi"/>
                <w:color w:val="FF0000"/>
                <w:sz w:val="24"/>
                <w:szCs w:val="24"/>
              </w:rPr>
            </w:pPr>
            <w:r>
              <w:rPr>
                <w:rFonts w:asciiTheme="minorHAnsi" w:hAnsiTheme="minorHAnsi" w:cstheme="minorHAnsi"/>
                <w:color w:val="FF0000"/>
                <w:sz w:val="24"/>
                <w:szCs w:val="24"/>
              </w:rPr>
              <w:t>£3000</w:t>
            </w:r>
          </w:p>
        </w:tc>
        <w:tc>
          <w:tcPr>
            <w:tcW w:w="3423" w:type="dxa"/>
          </w:tcPr>
          <w:p w14:paraId="7F25E80D" w14:textId="08B80D2F"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c>
          <w:tcPr>
            <w:tcW w:w="3076" w:type="dxa"/>
          </w:tcPr>
          <w:p w14:paraId="44ECFD6B" w14:textId="71489639" w:rsidR="001F3094" w:rsidRPr="00B07394" w:rsidRDefault="001F3094">
            <w:pPr>
              <w:pBdr>
                <w:top w:val="nil"/>
                <w:left w:val="nil"/>
                <w:bottom w:val="nil"/>
                <w:right w:val="nil"/>
                <w:between w:val="nil"/>
              </w:pBdr>
              <w:rPr>
                <w:rFonts w:asciiTheme="minorHAnsi" w:eastAsia="Times New Roman" w:hAnsiTheme="minorHAnsi" w:cstheme="minorHAnsi"/>
                <w:sz w:val="24"/>
                <w:szCs w:val="24"/>
              </w:rPr>
            </w:pPr>
          </w:p>
        </w:tc>
      </w:tr>
    </w:tbl>
    <w:p w14:paraId="1447AB3A" w14:textId="77777777" w:rsidR="001F3094" w:rsidRPr="00B07394" w:rsidRDefault="001F3094">
      <w:pPr>
        <w:rPr>
          <w:rFonts w:asciiTheme="minorHAnsi" w:eastAsia="Times New Roman" w:hAnsiTheme="minorHAnsi" w:cstheme="minorHAnsi"/>
          <w:sz w:val="24"/>
          <w:szCs w:val="24"/>
        </w:rPr>
        <w:sectPr w:rsidR="001F3094" w:rsidRPr="00B07394" w:rsidSect="00440BE0">
          <w:type w:val="continuous"/>
          <w:pgSz w:w="16840" w:h="11910" w:orient="landscape"/>
          <w:pgMar w:top="720" w:right="220" w:bottom="4820" w:left="0" w:header="0" w:footer="438" w:gutter="0"/>
          <w:cols w:space="720"/>
        </w:sectPr>
      </w:pPr>
    </w:p>
    <w:p w14:paraId="1C80820D" w14:textId="77777777" w:rsidR="001F3094" w:rsidRPr="00B07394" w:rsidRDefault="001F3094">
      <w:pPr>
        <w:pBdr>
          <w:top w:val="nil"/>
          <w:left w:val="nil"/>
          <w:bottom w:val="nil"/>
          <w:right w:val="nil"/>
          <w:between w:val="nil"/>
        </w:pBdr>
        <w:spacing w:line="276" w:lineRule="auto"/>
        <w:rPr>
          <w:rFonts w:asciiTheme="minorHAnsi" w:eastAsia="Times New Roman" w:hAnsiTheme="minorHAnsi" w:cstheme="minorHAnsi"/>
          <w:sz w:val="24"/>
          <w:szCs w:val="24"/>
        </w:rPr>
      </w:pPr>
    </w:p>
    <w:tbl>
      <w:tblPr>
        <w:tblStyle w:val="a3"/>
        <w:tblW w:w="15360" w:type="dxa"/>
        <w:tblInd w:w="7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35"/>
        <w:gridCol w:w="3465"/>
        <w:gridCol w:w="1665"/>
        <w:gridCol w:w="3420"/>
        <w:gridCol w:w="3075"/>
      </w:tblGrid>
      <w:tr w:rsidR="001F3094" w:rsidRPr="00B07394" w14:paraId="05E2E948" w14:textId="77777777">
        <w:trPr>
          <w:trHeight w:val="352"/>
        </w:trPr>
        <w:tc>
          <w:tcPr>
            <w:tcW w:w="12285" w:type="dxa"/>
            <w:gridSpan w:val="4"/>
            <w:vMerge w:val="restart"/>
          </w:tcPr>
          <w:p w14:paraId="0909E61F" w14:textId="77777777" w:rsidR="001F3094" w:rsidRPr="00B07394" w:rsidRDefault="00000000">
            <w:pPr>
              <w:pBdr>
                <w:top w:val="nil"/>
                <w:left w:val="nil"/>
                <w:bottom w:val="nil"/>
                <w:right w:val="nil"/>
                <w:between w:val="nil"/>
              </w:pBdr>
              <w:spacing w:line="257" w:lineRule="auto"/>
              <w:ind w:left="28"/>
              <w:rPr>
                <w:rFonts w:asciiTheme="minorHAnsi" w:hAnsiTheme="minorHAnsi" w:cstheme="minorHAnsi"/>
                <w:color w:val="000000"/>
                <w:sz w:val="24"/>
                <w:szCs w:val="24"/>
              </w:rPr>
            </w:pPr>
            <w:r w:rsidRPr="00B07394">
              <w:rPr>
                <w:rFonts w:asciiTheme="minorHAnsi" w:hAnsiTheme="minorHAnsi" w:cstheme="minorHAnsi"/>
                <w:b/>
                <w:color w:val="00B9F2"/>
                <w:sz w:val="24"/>
                <w:szCs w:val="24"/>
              </w:rPr>
              <w:t xml:space="preserve">Key indicator 5: </w:t>
            </w:r>
            <w:r w:rsidRPr="00B07394">
              <w:rPr>
                <w:rFonts w:asciiTheme="minorHAnsi" w:hAnsiTheme="minorHAnsi" w:cstheme="minorHAnsi"/>
                <w:color w:val="00B9F2"/>
                <w:sz w:val="24"/>
                <w:szCs w:val="24"/>
              </w:rPr>
              <w:t>Increased participation in competitive sport</w:t>
            </w:r>
          </w:p>
        </w:tc>
        <w:tc>
          <w:tcPr>
            <w:tcW w:w="3075" w:type="dxa"/>
          </w:tcPr>
          <w:p w14:paraId="5BCDEBFB" w14:textId="77777777" w:rsidR="001F3094" w:rsidRPr="00B07394" w:rsidRDefault="00000000">
            <w:pPr>
              <w:pBdr>
                <w:top w:val="nil"/>
                <w:left w:val="nil"/>
                <w:bottom w:val="nil"/>
                <w:right w:val="nil"/>
                <w:between w:val="nil"/>
              </w:pBdr>
              <w:spacing w:line="257" w:lineRule="auto"/>
              <w:ind w:left="28"/>
              <w:rPr>
                <w:rFonts w:asciiTheme="minorHAnsi" w:hAnsiTheme="minorHAnsi" w:cstheme="minorHAnsi"/>
                <w:color w:val="000000"/>
                <w:sz w:val="24"/>
                <w:szCs w:val="24"/>
              </w:rPr>
            </w:pPr>
            <w:r w:rsidRPr="00B07394">
              <w:rPr>
                <w:rFonts w:asciiTheme="minorHAnsi" w:hAnsiTheme="minorHAnsi" w:cstheme="minorHAnsi"/>
                <w:color w:val="231F20"/>
                <w:sz w:val="24"/>
                <w:szCs w:val="24"/>
              </w:rPr>
              <w:t>Percentage of total allocation:</w:t>
            </w:r>
          </w:p>
        </w:tc>
      </w:tr>
      <w:tr w:rsidR="001F3094" w:rsidRPr="00B07394" w14:paraId="295E9DFB" w14:textId="77777777">
        <w:trPr>
          <w:trHeight w:val="296"/>
        </w:trPr>
        <w:tc>
          <w:tcPr>
            <w:tcW w:w="12285" w:type="dxa"/>
            <w:gridSpan w:val="4"/>
            <w:vMerge/>
          </w:tcPr>
          <w:p w14:paraId="6D1C349D" w14:textId="77777777" w:rsidR="001F3094" w:rsidRPr="00B07394" w:rsidRDefault="001F3094">
            <w:pPr>
              <w:pBdr>
                <w:top w:val="nil"/>
                <w:left w:val="nil"/>
                <w:bottom w:val="nil"/>
                <w:right w:val="nil"/>
                <w:between w:val="nil"/>
              </w:pBdr>
              <w:spacing w:line="276" w:lineRule="auto"/>
              <w:rPr>
                <w:rFonts w:asciiTheme="minorHAnsi" w:hAnsiTheme="minorHAnsi" w:cstheme="minorHAnsi"/>
                <w:color w:val="000000"/>
                <w:sz w:val="24"/>
                <w:szCs w:val="24"/>
              </w:rPr>
            </w:pPr>
          </w:p>
        </w:tc>
        <w:tc>
          <w:tcPr>
            <w:tcW w:w="3075" w:type="dxa"/>
          </w:tcPr>
          <w:p w14:paraId="6E1B537C" w14:textId="2B8D411E" w:rsidR="001F3094" w:rsidRPr="00AC3F3B" w:rsidRDefault="00116FE6">
            <w:pPr>
              <w:pBdr>
                <w:top w:val="nil"/>
                <w:left w:val="nil"/>
                <w:bottom w:val="nil"/>
                <w:right w:val="nil"/>
                <w:between w:val="nil"/>
              </w:pBdr>
              <w:spacing w:before="40"/>
              <w:ind w:left="35"/>
              <w:rPr>
                <w:rFonts w:asciiTheme="minorHAnsi" w:hAnsiTheme="minorHAnsi" w:cstheme="minorHAnsi"/>
                <w:color w:val="000000"/>
                <w:sz w:val="24"/>
                <w:szCs w:val="24"/>
              </w:rPr>
            </w:pPr>
            <w:r>
              <w:rPr>
                <w:rFonts w:asciiTheme="minorHAnsi" w:hAnsiTheme="minorHAnsi" w:cstheme="minorHAnsi"/>
                <w:color w:val="000000"/>
                <w:sz w:val="24"/>
                <w:szCs w:val="24"/>
              </w:rPr>
              <w:t>£5750.64   32.9%</w:t>
            </w:r>
          </w:p>
        </w:tc>
      </w:tr>
      <w:tr w:rsidR="001F3094" w:rsidRPr="00B07394" w14:paraId="35115D4B" w14:textId="77777777">
        <w:trPr>
          <w:trHeight w:val="402"/>
        </w:trPr>
        <w:tc>
          <w:tcPr>
            <w:tcW w:w="3735" w:type="dxa"/>
          </w:tcPr>
          <w:p w14:paraId="2DDF693F" w14:textId="77777777" w:rsidR="001F3094" w:rsidRPr="00B07394" w:rsidRDefault="00000000">
            <w:pPr>
              <w:pBdr>
                <w:top w:val="nil"/>
                <w:left w:val="nil"/>
                <w:bottom w:val="nil"/>
                <w:right w:val="nil"/>
                <w:between w:val="nil"/>
              </w:pBdr>
              <w:spacing w:before="16"/>
              <w:ind w:left="1554" w:right="1534"/>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Intent</w:t>
            </w:r>
          </w:p>
        </w:tc>
        <w:tc>
          <w:tcPr>
            <w:tcW w:w="5130" w:type="dxa"/>
            <w:gridSpan w:val="2"/>
          </w:tcPr>
          <w:p w14:paraId="6ED55F2A" w14:textId="77777777" w:rsidR="001F3094" w:rsidRPr="00B07394" w:rsidRDefault="00000000">
            <w:pPr>
              <w:pBdr>
                <w:top w:val="nil"/>
                <w:left w:val="nil"/>
                <w:bottom w:val="nil"/>
                <w:right w:val="nil"/>
                <w:between w:val="nil"/>
              </w:pBdr>
              <w:spacing w:before="16"/>
              <w:ind w:left="1733" w:right="1713"/>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Implementation</w:t>
            </w:r>
          </w:p>
        </w:tc>
        <w:tc>
          <w:tcPr>
            <w:tcW w:w="3420" w:type="dxa"/>
          </w:tcPr>
          <w:p w14:paraId="0AB0C0D4" w14:textId="77777777" w:rsidR="001F3094" w:rsidRPr="00B07394" w:rsidRDefault="00000000">
            <w:pPr>
              <w:pBdr>
                <w:top w:val="nil"/>
                <w:left w:val="nil"/>
                <w:bottom w:val="nil"/>
                <w:right w:val="nil"/>
                <w:between w:val="nil"/>
              </w:pBdr>
              <w:spacing w:before="16"/>
              <w:ind w:left="1346" w:right="1325"/>
              <w:jc w:val="center"/>
              <w:rPr>
                <w:rFonts w:asciiTheme="minorHAnsi" w:hAnsiTheme="minorHAnsi" w:cstheme="minorHAnsi"/>
                <w:b/>
                <w:color w:val="000000"/>
                <w:sz w:val="24"/>
                <w:szCs w:val="24"/>
              </w:rPr>
            </w:pPr>
            <w:r w:rsidRPr="00B07394">
              <w:rPr>
                <w:rFonts w:asciiTheme="minorHAnsi" w:hAnsiTheme="minorHAnsi" w:cstheme="minorHAnsi"/>
                <w:b/>
                <w:color w:val="231F20"/>
                <w:sz w:val="24"/>
                <w:szCs w:val="24"/>
              </w:rPr>
              <w:t>Impact</w:t>
            </w:r>
          </w:p>
        </w:tc>
        <w:tc>
          <w:tcPr>
            <w:tcW w:w="3075" w:type="dxa"/>
          </w:tcPr>
          <w:p w14:paraId="39E22E27" w14:textId="77777777" w:rsidR="001F3094" w:rsidRPr="00AC3F3B" w:rsidRDefault="001F3094">
            <w:pPr>
              <w:pBdr>
                <w:top w:val="nil"/>
                <w:left w:val="nil"/>
                <w:bottom w:val="nil"/>
                <w:right w:val="nil"/>
                <w:between w:val="nil"/>
              </w:pBdr>
              <w:rPr>
                <w:rFonts w:asciiTheme="minorHAnsi" w:eastAsia="Times New Roman" w:hAnsiTheme="minorHAnsi" w:cstheme="minorHAnsi"/>
                <w:color w:val="000000"/>
                <w:sz w:val="24"/>
                <w:szCs w:val="24"/>
              </w:rPr>
            </w:pPr>
          </w:p>
        </w:tc>
      </w:tr>
      <w:tr w:rsidR="001F3094" w:rsidRPr="00B07394" w14:paraId="6618DA93" w14:textId="77777777">
        <w:trPr>
          <w:trHeight w:val="333"/>
        </w:trPr>
        <w:tc>
          <w:tcPr>
            <w:tcW w:w="3735" w:type="dxa"/>
            <w:tcBorders>
              <w:bottom w:val="nil"/>
            </w:tcBorders>
          </w:tcPr>
          <w:p w14:paraId="7634D8E4"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Your school focus should be clear</w:t>
            </w:r>
          </w:p>
        </w:tc>
        <w:tc>
          <w:tcPr>
            <w:tcW w:w="3465" w:type="dxa"/>
            <w:tcBorders>
              <w:bottom w:val="nil"/>
            </w:tcBorders>
          </w:tcPr>
          <w:p w14:paraId="64718A14"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Make sure your actions to</w:t>
            </w:r>
          </w:p>
        </w:tc>
        <w:tc>
          <w:tcPr>
            <w:tcW w:w="1665" w:type="dxa"/>
            <w:tcBorders>
              <w:bottom w:val="nil"/>
            </w:tcBorders>
          </w:tcPr>
          <w:p w14:paraId="72CB06CA"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Funding</w:t>
            </w:r>
          </w:p>
        </w:tc>
        <w:tc>
          <w:tcPr>
            <w:tcW w:w="3420" w:type="dxa"/>
            <w:tcBorders>
              <w:bottom w:val="nil"/>
            </w:tcBorders>
          </w:tcPr>
          <w:p w14:paraId="71D0784E"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Evidence of impact: what do</w:t>
            </w:r>
          </w:p>
        </w:tc>
        <w:tc>
          <w:tcPr>
            <w:tcW w:w="3075" w:type="dxa"/>
            <w:tcBorders>
              <w:bottom w:val="nil"/>
            </w:tcBorders>
          </w:tcPr>
          <w:p w14:paraId="65A42B2A" w14:textId="77777777" w:rsidR="001F3094" w:rsidRPr="00B07394" w:rsidRDefault="00000000">
            <w:pPr>
              <w:pBdr>
                <w:top w:val="nil"/>
                <w:left w:val="nil"/>
                <w:bottom w:val="nil"/>
                <w:right w:val="nil"/>
                <w:between w:val="nil"/>
              </w:pBdr>
              <w:spacing w:before="16"/>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Sustainability and suggested</w:t>
            </w:r>
          </w:p>
        </w:tc>
      </w:tr>
      <w:tr w:rsidR="001F3094" w:rsidRPr="00B07394" w14:paraId="4CE0AD06" w14:textId="77777777">
        <w:trPr>
          <w:trHeight w:val="288"/>
        </w:trPr>
        <w:tc>
          <w:tcPr>
            <w:tcW w:w="3735" w:type="dxa"/>
            <w:tcBorders>
              <w:top w:val="nil"/>
              <w:bottom w:val="nil"/>
            </w:tcBorders>
          </w:tcPr>
          <w:p w14:paraId="62861DF4"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what you want the pupils to know</w:t>
            </w:r>
          </w:p>
        </w:tc>
        <w:tc>
          <w:tcPr>
            <w:tcW w:w="3465" w:type="dxa"/>
            <w:tcBorders>
              <w:top w:val="nil"/>
              <w:bottom w:val="nil"/>
            </w:tcBorders>
          </w:tcPr>
          <w:p w14:paraId="4E3810B3"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achieve are linked to your</w:t>
            </w:r>
          </w:p>
        </w:tc>
        <w:tc>
          <w:tcPr>
            <w:tcW w:w="1665" w:type="dxa"/>
            <w:tcBorders>
              <w:top w:val="nil"/>
              <w:bottom w:val="nil"/>
            </w:tcBorders>
          </w:tcPr>
          <w:p w14:paraId="57E594EB"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allocated:</w:t>
            </w:r>
          </w:p>
        </w:tc>
        <w:tc>
          <w:tcPr>
            <w:tcW w:w="3420" w:type="dxa"/>
            <w:tcBorders>
              <w:top w:val="nil"/>
              <w:bottom w:val="nil"/>
            </w:tcBorders>
          </w:tcPr>
          <w:p w14:paraId="1D8ED8CF"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pupils now know and what</w:t>
            </w:r>
          </w:p>
        </w:tc>
        <w:tc>
          <w:tcPr>
            <w:tcW w:w="3075" w:type="dxa"/>
            <w:tcBorders>
              <w:top w:val="nil"/>
              <w:bottom w:val="nil"/>
            </w:tcBorders>
          </w:tcPr>
          <w:p w14:paraId="0C204416"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next steps:</w:t>
            </w:r>
          </w:p>
        </w:tc>
      </w:tr>
      <w:tr w:rsidR="001F3094" w:rsidRPr="00B07394" w14:paraId="43F581AE" w14:textId="77777777">
        <w:trPr>
          <w:trHeight w:val="287"/>
        </w:trPr>
        <w:tc>
          <w:tcPr>
            <w:tcW w:w="3735" w:type="dxa"/>
            <w:tcBorders>
              <w:top w:val="nil"/>
              <w:bottom w:val="nil"/>
            </w:tcBorders>
          </w:tcPr>
          <w:p w14:paraId="625A9F63"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and be able to do and about</w:t>
            </w:r>
          </w:p>
        </w:tc>
        <w:tc>
          <w:tcPr>
            <w:tcW w:w="3465" w:type="dxa"/>
            <w:tcBorders>
              <w:top w:val="nil"/>
              <w:bottom w:val="nil"/>
            </w:tcBorders>
          </w:tcPr>
          <w:p w14:paraId="49A17B7F"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intentions:</w:t>
            </w:r>
          </w:p>
        </w:tc>
        <w:tc>
          <w:tcPr>
            <w:tcW w:w="1665" w:type="dxa"/>
            <w:tcBorders>
              <w:top w:val="nil"/>
              <w:bottom w:val="nil"/>
            </w:tcBorders>
          </w:tcPr>
          <w:p w14:paraId="530B8B81"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0" w:type="dxa"/>
            <w:tcBorders>
              <w:top w:val="nil"/>
              <w:bottom w:val="nil"/>
            </w:tcBorders>
          </w:tcPr>
          <w:p w14:paraId="7CF3C1EE"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can they now do? What has</w:t>
            </w:r>
          </w:p>
        </w:tc>
        <w:tc>
          <w:tcPr>
            <w:tcW w:w="3075" w:type="dxa"/>
            <w:tcBorders>
              <w:top w:val="nil"/>
              <w:bottom w:val="nil"/>
            </w:tcBorders>
          </w:tcPr>
          <w:p w14:paraId="2E63C125"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7F69400A" w14:textId="77777777">
        <w:trPr>
          <w:trHeight w:val="288"/>
        </w:trPr>
        <w:tc>
          <w:tcPr>
            <w:tcW w:w="3735" w:type="dxa"/>
            <w:tcBorders>
              <w:top w:val="nil"/>
              <w:bottom w:val="nil"/>
            </w:tcBorders>
          </w:tcPr>
          <w:p w14:paraId="3C7CD6DD" w14:textId="77777777"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what they need to learn and to</w:t>
            </w:r>
          </w:p>
        </w:tc>
        <w:tc>
          <w:tcPr>
            <w:tcW w:w="3465" w:type="dxa"/>
            <w:tcBorders>
              <w:top w:val="nil"/>
              <w:bottom w:val="nil"/>
            </w:tcBorders>
          </w:tcPr>
          <w:p w14:paraId="1C4BB048"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1665" w:type="dxa"/>
            <w:tcBorders>
              <w:top w:val="nil"/>
              <w:bottom w:val="nil"/>
            </w:tcBorders>
          </w:tcPr>
          <w:p w14:paraId="1EB68563"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0" w:type="dxa"/>
            <w:tcBorders>
              <w:top w:val="nil"/>
              <w:bottom w:val="nil"/>
            </w:tcBorders>
          </w:tcPr>
          <w:p w14:paraId="5B27E887" w14:textId="52B1975F" w:rsidR="001F3094" w:rsidRPr="00B07394" w:rsidRDefault="00000000">
            <w:pPr>
              <w:pBdr>
                <w:top w:val="nil"/>
                <w:left w:val="nil"/>
                <w:bottom w:val="nil"/>
                <w:right w:val="nil"/>
                <w:between w:val="nil"/>
              </w:pBdr>
              <w:spacing w:line="263"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changed?</w:t>
            </w:r>
          </w:p>
        </w:tc>
        <w:tc>
          <w:tcPr>
            <w:tcW w:w="3075" w:type="dxa"/>
            <w:tcBorders>
              <w:top w:val="nil"/>
              <w:bottom w:val="nil"/>
            </w:tcBorders>
          </w:tcPr>
          <w:p w14:paraId="25105A69"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66EC3F7B" w14:textId="77777777">
        <w:trPr>
          <w:trHeight w:val="274"/>
        </w:trPr>
        <w:tc>
          <w:tcPr>
            <w:tcW w:w="3735" w:type="dxa"/>
            <w:tcBorders>
              <w:top w:val="nil"/>
            </w:tcBorders>
          </w:tcPr>
          <w:p w14:paraId="03CAADEE" w14:textId="77777777" w:rsidR="001F3094" w:rsidRPr="00B07394" w:rsidRDefault="00000000">
            <w:pPr>
              <w:pBdr>
                <w:top w:val="nil"/>
                <w:left w:val="nil"/>
                <w:bottom w:val="nil"/>
                <w:right w:val="nil"/>
                <w:between w:val="nil"/>
              </w:pBdr>
              <w:spacing w:line="254" w:lineRule="auto"/>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consolidate through practice:</w:t>
            </w:r>
          </w:p>
        </w:tc>
        <w:tc>
          <w:tcPr>
            <w:tcW w:w="3465" w:type="dxa"/>
            <w:tcBorders>
              <w:top w:val="nil"/>
            </w:tcBorders>
          </w:tcPr>
          <w:p w14:paraId="117F4553"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1665" w:type="dxa"/>
            <w:tcBorders>
              <w:top w:val="nil"/>
            </w:tcBorders>
          </w:tcPr>
          <w:p w14:paraId="5A934E07"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420" w:type="dxa"/>
            <w:tcBorders>
              <w:top w:val="nil"/>
            </w:tcBorders>
          </w:tcPr>
          <w:p w14:paraId="60254A51"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c>
          <w:tcPr>
            <w:tcW w:w="3075" w:type="dxa"/>
            <w:tcBorders>
              <w:top w:val="nil"/>
            </w:tcBorders>
          </w:tcPr>
          <w:p w14:paraId="11A0F539"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sz w:val="20"/>
                <w:szCs w:val="20"/>
              </w:rPr>
            </w:pPr>
          </w:p>
        </w:tc>
      </w:tr>
      <w:tr w:rsidR="001F3094" w:rsidRPr="00B07394" w14:paraId="5BF4BA1C" w14:textId="77777777">
        <w:trPr>
          <w:trHeight w:val="2134"/>
        </w:trPr>
        <w:tc>
          <w:tcPr>
            <w:tcW w:w="3735" w:type="dxa"/>
          </w:tcPr>
          <w:p w14:paraId="104C3F3B" w14:textId="092BB656" w:rsidR="001F3094" w:rsidRPr="00B07394" w:rsidRDefault="00000000">
            <w:pPr>
              <w:pBdr>
                <w:top w:val="nil"/>
                <w:left w:val="nil"/>
                <w:bottom w:val="nil"/>
                <w:right w:val="nil"/>
                <w:between w:val="nil"/>
              </w:pBdr>
              <w:rPr>
                <w:rFonts w:asciiTheme="minorHAnsi" w:eastAsia="Times New Roman" w:hAnsiTheme="minorHAnsi" w:cstheme="minorHAnsi"/>
              </w:rPr>
            </w:pPr>
            <w:r w:rsidRPr="00B07394">
              <w:rPr>
                <w:rFonts w:asciiTheme="minorHAnsi" w:eastAsia="Times New Roman" w:hAnsiTheme="minorHAnsi" w:cstheme="minorHAnsi"/>
              </w:rPr>
              <w:t xml:space="preserve">Year 5-7 into SWSSA Cross Country </w:t>
            </w:r>
            <w:r w:rsidR="00BC3E86" w:rsidRPr="00B07394">
              <w:rPr>
                <w:rFonts w:asciiTheme="minorHAnsi" w:eastAsia="Times New Roman" w:hAnsiTheme="minorHAnsi" w:cstheme="minorHAnsi"/>
              </w:rPr>
              <w:t>event, Swimming</w:t>
            </w:r>
            <w:r w:rsidRPr="00B07394">
              <w:rPr>
                <w:rFonts w:asciiTheme="minorHAnsi" w:eastAsia="Times New Roman" w:hAnsiTheme="minorHAnsi" w:cstheme="minorHAnsi"/>
              </w:rPr>
              <w:t xml:space="preserve"> Gala</w:t>
            </w:r>
          </w:p>
          <w:p w14:paraId="58228356" w14:textId="77777777" w:rsidR="001F3094" w:rsidRPr="00B07394" w:rsidRDefault="001F3094">
            <w:pPr>
              <w:pBdr>
                <w:top w:val="nil"/>
                <w:left w:val="nil"/>
                <w:bottom w:val="nil"/>
                <w:right w:val="nil"/>
                <w:between w:val="nil"/>
              </w:pBdr>
              <w:rPr>
                <w:rFonts w:asciiTheme="minorHAnsi" w:eastAsia="Times New Roman" w:hAnsiTheme="minorHAnsi" w:cstheme="minorHAnsi"/>
              </w:rPr>
            </w:pPr>
          </w:p>
          <w:p w14:paraId="34832A8C" w14:textId="6EA46C0A" w:rsidR="001F3094" w:rsidRPr="00B07394" w:rsidRDefault="00000000">
            <w:pPr>
              <w:pBdr>
                <w:top w:val="nil"/>
                <w:left w:val="nil"/>
                <w:bottom w:val="nil"/>
                <w:right w:val="nil"/>
                <w:between w:val="nil"/>
              </w:pBdr>
              <w:rPr>
                <w:rFonts w:asciiTheme="minorHAnsi" w:eastAsia="Times New Roman" w:hAnsiTheme="minorHAnsi" w:cstheme="minorHAnsi"/>
              </w:rPr>
            </w:pPr>
            <w:r w:rsidRPr="00B07394">
              <w:rPr>
                <w:rFonts w:asciiTheme="minorHAnsi" w:eastAsia="Times New Roman" w:hAnsiTheme="minorHAnsi" w:cstheme="minorHAnsi"/>
              </w:rPr>
              <w:t>To facilitate competition across our district</w:t>
            </w:r>
          </w:p>
          <w:p w14:paraId="5FF96474" w14:textId="77777777" w:rsidR="001F3094" w:rsidRPr="00B07394" w:rsidRDefault="001F3094">
            <w:pPr>
              <w:pBdr>
                <w:top w:val="nil"/>
                <w:left w:val="nil"/>
                <w:bottom w:val="nil"/>
                <w:right w:val="nil"/>
                <w:between w:val="nil"/>
              </w:pBdr>
              <w:rPr>
                <w:rFonts w:asciiTheme="minorHAnsi" w:eastAsia="Times New Roman" w:hAnsiTheme="minorHAnsi" w:cstheme="minorHAnsi"/>
              </w:rPr>
            </w:pPr>
          </w:p>
          <w:p w14:paraId="7D8F90F3" w14:textId="77777777" w:rsidR="001F3094" w:rsidRPr="00B07394" w:rsidRDefault="00000000">
            <w:pPr>
              <w:pBdr>
                <w:top w:val="nil"/>
                <w:left w:val="nil"/>
                <w:bottom w:val="nil"/>
                <w:right w:val="nil"/>
                <w:between w:val="nil"/>
              </w:pBdr>
              <w:rPr>
                <w:rFonts w:asciiTheme="minorHAnsi" w:eastAsia="Times New Roman" w:hAnsiTheme="minorHAnsi" w:cstheme="minorHAnsi"/>
              </w:rPr>
            </w:pPr>
            <w:r w:rsidRPr="00B07394">
              <w:rPr>
                <w:rFonts w:asciiTheme="minorHAnsi" w:eastAsia="Times New Roman" w:hAnsiTheme="minorHAnsi" w:cstheme="minorHAnsi"/>
              </w:rPr>
              <w:t>Increased participation in sport</w:t>
            </w:r>
          </w:p>
          <w:p w14:paraId="07B8C02E" w14:textId="1E118F3D" w:rsidR="001F3094" w:rsidRDefault="001F3094">
            <w:pPr>
              <w:pBdr>
                <w:top w:val="nil"/>
                <w:left w:val="nil"/>
                <w:bottom w:val="nil"/>
                <w:right w:val="nil"/>
                <w:between w:val="nil"/>
              </w:pBdr>
              <w:rPr>
                <w:rFonts w:asciiTheme="minorHAnsi" w:eastAsia="Times New Roman" w:hAnsiTheme="minorHAnsi" w:cstheme="minorHAnsi"/>
              </w:rPr>
            </w:pPr>
          </w:p>
          <w:p w14:paraId="22B0D919" w14:textId="77777777" w:rsidR="00696011" w:rsidRDefault="00696011">
            <w:pPr>
              <w:pBdr>
                <w:top w:val="nil"/>
                <w:left w:val="nil"/>
                <w:bottom w:val="nil"/>
                <w:right w:val="nil"/>
                <w:between w:val="nil"/>
              </w:pBdr>
              <w:rPr>
                <w:rFonts w:asciiTheme="minorHAnsi" w:eastAsia="Times New Roman" w:hAnsiTheme="minorHAnsi" w:cstheme="minorHAnsi"/>
              </w:rPr>
            </w:pPr>
          </w:p>
          <w:p w14:paraId="55B1489A" w14:textId="77777777" w:rsidR="001F3094" w:rsidRPr="00B07394" w:rsidRDefault="00000000">
            <w:pPr>
              <w:pBdr>
                <w:top w:val="nil"/>
                <w:left w:val="nil"/>
                <w:bottom w:val="nil"/>
                <w:right w:val="nil"/>
                <w:between w:val="nil"/>
              </w:pBdr>
              <w:rPr>
                <w:rFonts w:asciiTheme="minorHAnsi" w:eastAsia="Times New Roman" w:hAnsiTheme="minorHAnsi" w:cstheme="minorHAnsi"/>
              </w:rPr>
            </w:pPr>
            <w:r w:rsidRPr="00B07394">
              <w:rPr>
                <w:rFonts w:asciiTheme="minorHAnsi" w:eastAsia="Times New Roman" w:hAnsiTheme="minorHAnsi" w:cstheme="minorHAnsi"/>
              </w:rPr>
              <w:t>Staffing cover</w:t>
            </w:r>
          </w:p>
          <w:p w14:paraId="0D3B1603" w14:textId="77777777" w:rsidR="001F3094" w:rsidRPr="00B07394" w:rsidRDefault="001F3094">
            <w:pPr>
              <w:pBdr>
                <w:top w:val="nil"/>
                <w:left w:val="nil"/>
                <w:bottom w:val="nil"/>
                <w:right w:val="nil"/>
                <w:between w:val="nil"/>
              </w:pBdr>
              <w:rPr>
                <w:rFonts w:asciiTheme="minorHAnsi" w:eastAsia="Times New Roman" w:hAnsiTheme="minorHAnsi" w:cstheme="minorHAnsi"/>
              </w:rPr>
            </w:pPr>
          </w:p>
          <w:p w14:paraId="1D6D6845" w14:textId="0C39B1F5" w:rsidR="00AC3F3B" w:rsidRPr="00B07394" w:rsidRDefault="00000000">
            <w:pPr>
              <w:pBdr>
                <w:top w:val="nil"/>
                <w:left w:val="nil"/>
                <w:bottom w:val="nil"/>
                <w:right w:val="nil"/>
                <w:between w:val="nil"/>
              </w:pBdr>
              <w:rPr>
                <w:rFonts w:asciiTheme="minorHAnsi" w:eastAsia="Times New Roman" w:hAnsiTheme="minorHAnsi" w:cstheme="minorHAnsi"/>
              </w:rPr>
            </w:pPr>
            <w:r w:rsidRPr="00B07394">
              <w:rPr>
                <w:rFonts w:asciiTheme="minorHAnsi" w:eastAsia="Times New Roman" w:hAnsiTheme="minorHAnsi" w:cstheme="minorHAnsi"/>
              </w:rPr>
              <w:t>Participation in Cricket and Athletics competition</w:t>
            </w:r>
          </w:p>
          <w:p w14:paraId="3CD77CE7" w14:textId="2FA7C062" w:rsidR="001F3094" w:rsidRPr="00B07394" w:rsidRDefault="001F3094" w:rsidP="00B07394">
            <w:pPr>
              <w:rPr>
                <w:rFonts w:asciiTheme="minorHAnsi" w:eastAsia="Times New Roman" w:hAnsiTheme="minorHAnsi" w:cstheme="minorHAnsi"/>
              </w:rPr>
            </w:pPr>
          </w:p>
        </w:tc>
        <w:tc>
          <w:tcPr>
            <w:tcW w:w="3465" w:type="dxa"/>
          </w:tcPr>
          <w:p w14:paraId="31DF84CF" w14:textId="77777777" w:rsidR="001F3094" w:rsidRPr="00B07394" w:rsidRDefault="00000000">
            <w:pPr>
              <w:pBdr>
                <w:top w:val="nil"/>
                <w:left w:val="nil"/>
                <w:bottom w:val="nil"/>
                <w:right w:val="nil"/>
                <w:between w:val="nil"/>
              </w:pBdr>
              <w:rPr>
                <w:rFonts w:asciiTheme="minorHAnsi" w:eastAsia="Times New Roman" w:hAnsiTheme="minorHAnsi" w:cstheme="minorHAnsi"/>
              </w:rPr>
            </w:pPr>
            <w:r w:rsidRPr="00B07394">
              <w:rPr>
                <w:rFonts w:asciiTheme="minorHAnsi" w:eastAsia="Times New Roman" w:hAnsiTheme="minorHAnsi" w:cstheme="minorHAnsi"/>
              </w:rPr>
              <w:t>Teams chosen and taken to compete for school, district and county.</w:t>
            </w:r>
          </w:p>
          <w:p w14:paraId="66F6B956" w14:textId="77777777" w:rsidR="001F3094" w:rsidRPr="00B07394" w:rsidRDefault="001F3094">
            <w:pPr>
              <w:pBdr>
                <w:top w:val="nil"/>
                <w:left w:val="nil"/>
                <w:bottom w:val="nil"/>
                <w:right w:val="nil"/>
                <w:between w:val="nil"/>
              </w:pBdr>
              <w:rPr>
                <w:rFonts w:asciiTheme="minorHAnsi" w:eastAsia="Times New Roman" w:hAnsiTheme="minorHAnsi" w:cstheme="minorHAnsi"/>
              </w:rPr>
            </w:pPr>
          </w:p>
          <w:p w14:paraId="223104AA" w14:textId="1C590495" w:rsidR="001F3094" w:rsidRPr="00B07394" w:rsidRDefault="00000000">
            <w:pPr>
              <w:rPr>
                <w:rFonts w:asciiTheme="minorHAnsi" w:eastAsia="Times New Roman" w:hAnsiTheme="minorHAnsi" w:cstheme="minorHAnsi"/>
              </w:rPr>
            </w:pPr>
            <w:r w:rsidRPr="00B07394">
              <w:rPr>
                <w:rFonts w:asciiTheme="minorHAnsi" w:eastAsia="Times New Roman" w:hAnsiTheme="minorHAnsi" w:cstheme="minorHAnsi"/>
              </w:rPr>
              <w:t>S</w:t>
            </w:r>
            <w:r w:rsidR="00B32738">
              <w:rPr>
                <w:rFonts w:asciiTheme="minorHAnsi" w:eastAsia="Times New Roman" w:hAnsiTheme="minorHAnsi" w:cstheme="minorHAnsi"/>
              </w:rPr>
              <w:t>WSSA</w:t>
            </w:r>
            <w:r w:rsidRPr="00B07394">
              <w:rPr>
                <w:rFonts w:asciiTheme="minorHAnsi" w:eastAsia="Times New Roman" w:hAnsiTheme="minorHAnsi" w:cstheme="minorHAnsi"/>
              </w:rPr>
              <w:t xml:space="preserve"> subscription </w:t>
            </w:r>
          </w:p>
          <w:p w14:paraId="4D8CC13A" w14:textId="77777777" w:rsidR="001F3094" w:rsidRPr="00B07394" w:rsidRDefault="001F3094">
            <w:pPr>
              <w:rPr>
                <w:rFonts w:asciiTheme="minorHAnsi" w:eastAsia="Times New Roman" w:hAnsiTheme="minorHAnsi" w:cstheme="minorHAnsi"/>
              </w:rPr>
            </w:pPr>
          </w:p>
          <w:p w14:paraId="6CA1085A" w14:textId="77777777" w:rsidR="001F3094" w:rsidRPr="00B07394" w:rsidRDefault="001F3094">
            <w:pPr>
              <w:rPr>
                <w:rFonts w:asciiTheme="minorHAnsi" w:eastAsia="Times New Roman" w:hAnsiTheme="minorHAnsi" w:cstheme="minorHAnsi"/>
              </w:rPr>
            </w:pPr>
          </w:p>
          <w:p w14:paraId="78CA4F51" w14:textId="2013A5CD" w:rsidR="001F3094" w:rsidRPr="00B07394" w:rsidRDefault="00000000">
            <w:pPr>
              <w:rPr>
                <w:rFonts w:asciiTheme="minorHAnsi" w:eastAsia="Times New Roman" w:hAnsiTheme="minorHAnsi" w:cstheme="minorHAnsi"/>
              </w:rPr>
            </w:pPr>
            <w:r w:rsidRPr="00B07394">
              <w:rPr>
                <w:rFonts w:asciiTheme="minorHAnsi" w:eastAsia="Times New Roman" w:hAnsiTheme="minorHAnsi" w:cstheme="minorHAnsi"/>
              </w:rPr>
              <w:t>Minibus/</w:t>
            </w:r>
            <w:r w:rsidR="00BC3E86" w:rsidRPr="00B07394">
              <w:rPr>
                <w:rFonts w:asciiTheme="minorHAnsi" w:eastAsia="Times New Roman" w:hAnsiTheme="minorHAnsi" w:cstheme="minorHAnsi"/>
              </w:rPr>
              <w:t>transport to</w:t>
            </w:r>
            <w:r w:rsidRPr="00B07394">
              <w:rPr>
                <w:rFonts w:asciiTheme="minorHAnsi" w:eastAsia="Times New Roman" w:hAnsiTheme="minorHAnsi" w:cstheme="minorHAnsi"/>
              </w:rPr>
              <w:t xml:space="preserve"> competitive events inc swimming and top up and new </w:t>
            </w:r>
            <w:r w:rsidR="00BC3E86">
              <w:rPr>
                <w:rFonts w:asciiTheme="minorHAnsi" w:eastAsia="Times New Roman" w:hAnsiTheme="minorHAnsi" w:cstheme="minorHAnsi"/>
              </w:rPr>
              <w:t xml:space="preserve">commonwealth </w:t>
            </w:r>
            <w:r w:rsidRPr="00B07394">
              <w:rPr>
                <w:rFonts w:asciiTheme="minorHAnsi" w:eastAsia="Times New Roman" w:hAnsiTheme="minorHAnsi" w:cstheme="minorHAnsi"/>
              </w:rPr>
              <w:t>festivals</w:t>
            </w:r>
            <w:r w:rsidR="00BC3E86">
              <w:rPr>
                <w:rFonts w:asciiTheme="minorHAnsi" w:eastAsia="Times New Roman" w:hAnsiTheme="minorHAnsi" w:cstheme="minorHAnsi"/>
              </w:rPr>
              <w:t xml:space="preserve"> etc</w:t>
            </w:r>
          </w:p>
          <w:p w14:paraId="0451C28D" w14:textId="46D20011" w:rsidR="001F3094" w:rsidRDefault="001F3094">
            <w:pPr>
              <w:rPr>
                <w:rFonts w:asciiTheme="minorHAnsi" w:eastAsia="Times New Roman" w:hAnsiTheme="minorHAnsi" w:cstheme="minorHAnsi"/>
              </w:rPr>
            </w:pPr>
          </w:p>
          <w:p w14:paraId="015970BC" w14:textId="77777777" w:rsidR="00696011" w:rsidRPr="00B07394" w:rsidRDefault="00696011">
            <w:pPr>
              <w:rPr>
                <w:rFonts w:asciiTheme="minorHAnsi" w:eastAsia="Times New Roman" w:hAnsiTheme="minorHAnsi" w:cstheme="minorHAnsi"/>
              </w:rPr>
            </w:pPr>
          </w:p>
          <w:p w14:paraId="7AF5F374" w14:textId="1C6CAAE5" w:rsidR="001F3094" w:rsidRPr="00B07394" w:rsidRDefault="00000000">
            <w:pPr>
              <w:rPr>
                <w:rFonts w:asciiTheme="minorHAnsi" w:eastAsia="Times New Roman" w:hAnsiTheme="minorHAnsi" w:cstheme="minorHAnsi"/>
              </w:rPr>
            </w:pPr>
            <w:r w:rsidRPr="00B07394">
              <w:rPr>
                <w:rFonts w:asciiTheme="minorHAnsi" w:eastAsia="Times New Roman" w:hAnsiTheme="minorHAnsi" w:cstheme="minorHAnsi"/>
              </w:rPr>
              <w:t>Transport to Athletics in Cheltenham//cricket at Pershore</w:t>
            </w:r>
          </w:p>
          <w:p w14:paraId="4889A84B" w14:textId="5F4686A1" w:rsidR="001F3094" w:rsidRPr="00B07394" w:rsidRDefault="001F3094">
            <w:pPr>
              <w:rPr>
                <w:rFonts w:asciiTheme="minorHAnsi" w:eastAsia="Times New Roman" w:hAnsiTheme="minorHAnsi" w:cstheme="minorHAnsi"/>
              </w:rPr>
            </w:pPr>
          </w:p>
        </w:tc>
        <w:tc>
          <w:tcPr>
            <w:tcW w:w="1665" w:type="dxa"/>
          </w:tcPr>
          <w:p w14:paraId="640A2886" w14:textId="77777777" w:rsidR="001F3094" w:rsidRPr="00B07394" w:rsidRDefault="00000000">
            <w:pPr>
              <w:pBdr>
                <w:top w:val="nil"/>
                <w:left w:val="nil"/>
                <w:bottom w:val="nil"/>
                <w:right w:val="nil"/>
                <w:between w:val="nil"/>
              </w:pBdr>
              <w:spacing w:before="153"/>
              <w:rPr>
                <w:rFonts w:asciiTheme="minorHAnsi" w:hAnsiTheme="minorHAnsi" w:cstheme="minorHAnsi"/>
                <w:color w:val="000000"/>
                <w:sz w:val="24"/>
                <w:szCs w:val="24"/>
              </w:rPr>
            </w:pPr>
            <w:r w:rsidRPr="00B07394">
              <w:rPr>
                <w:rFonts w:asciiTheme="minorHAnsi" w:hAnsiTheme="minorHAnsi" w:cstheme="minorHAnsi"/>
                <w:color w:val="000000"/>
                <w:sz w:val="24"/>
                <w:szCs w:val="24"/>
              </w:rPr>
              <w:t xml:space="preserve">£ 98 </w:t>
            </w:r>
            <w:r w:rsidRPr="00B07394">
              <w:rPr>
                <w:rFonts w:asciiTheme="minorHAnsi" w:hAnsiTheme="minorHAnsi" w:cstheme="minorHAnsi"/>
                <w:sz w:val="24"/>
                <w:szCs w:val="24"/>
              </w:rPr>
              <w:t>.</w:t>
            </w:r>
            <w:r w:rsidRPr="00B07394">
              <w:rPr>
                <w:rFonts w:asciiTheme="minorHAnsi" w:hAnsiTheme="minorHAnsi" w:cstheme="minorHAnsi"/>
                <w:color w:val="000000"/>
                <w:sz w:val="24"/>
                <w:szCs w:val="24"/>
              </w:rPr>
              <w:t>50 coach</w:t>
            </w:r>
          </w:p>
          <w:p w14:paraId="40CC515F" w14:textId="6F9FFE57" w:rsidR="001F3094" w:rsidRPr="00B07394" w:rsidRDefault="00000000">
            <w:pPr>
              <w:pBdr>
                <w:top w:val="nil"/>
                <w:left w:val="nil"/>
                <w:bottom w:val="nil"/>
                <w:right w:val="nil"/>
                <w:between w:val="nil"/>
              </w:pBdr>
              <w:spacing w:before="153"/>
              <w:rPr>
                <w:rFonts w:asciiTheme="minorHAnsi" w:hAnsiTheme="minorHAnsi" w:cstheme="minorHAnsi"/>
                <w:sz w:val="24"/>
                <w:szCs w:val="24"/>
              </w:rPr>
            </w:pPr>
            <w:r w:rsidRPr="00B07394">
              <w:rPr>
                <w:rFonts w:asciiTheme="minorHAnsi" w:hAnsiTheme="minorHAnsi" w:cstheme="minorHAnsi"/>
                <w:sz w:val="24"/>
                <w:szCs w:val="24"/>
              </w:rPr>
              <w:t>£90</w:t>
            </w:r>
          </w:p>
          <w:p w14:paraId="795A80A6" w14:textId="77777777" w:rsidR="001F3094" w:rsidRPr="00B07394" w:rsidRDefault="001F3094">
            <w:pPr>
              <w:pBdr>
                <w:top w:val="nil"/>
                <w:left w:val="nil"/>
                <w:bottom w:val="nil"/>
                <w:right w:val="nil"/>
                <w:between w:val="nil"/>
              </w:pBdr>
              <w:spacing w:before="153"/>
              <w:rPr>
                <w:rFonts w:asciiTheme="minorHAnsi" w:hAnsiTheme="minorHAnsi" w:cstheme="minorHAnsi"/>
                <w:sz w:val="24"/>
                <w:szCs w:val="24"/>
              </w:rPr>
            </w:pPr>
          </w:p>
          <w:p w14:paraId="656565ED" w14:textId="2E50429F" w:rsidR="00BC3E86" w:rsidRDefault="00000000">
            <w:pPr>
              <w:pBdr>
                <w:top w:val="nil"/>
                <w:left w:val="nil"/>
                <w:bottom w:val="nil"/>
                <w:right w:val="nil"/>
                <w:between w:val="nil"/>
              </w:pBdr>
              <w:spacing w:before="153"/>
              <w:rPr>
                <w:rFonts w:asciiTheme="minorHAnsi" w:hAnsiTheme="minorHAnsi" w:cstheme="minorHAnsi"/>
                <w:sz w:val="24"/>
                <w:szCs w:val="24"/>
              </w:rPr>
            </w:pPr>
            <w:r w:rsidRPr="00B07394">
              <w:rPr>
                <w:rFonts w:asciiTheme="minorHAnsi" w:hAnsiTheme="minorHAnsi" w:cstheme="minorHAnsi"/>
                <w:sz w:val="24"/>
                <w:szCs w:val="24"/>
              </w:rPr>
              <w:t>£</w:t>
            </w:r>
            <w:r w:rsidR="00440BE0">
              <w:rPr>
                <w:rFonts w:asciiTheme="minorHAnsi" w:hAnsiTheme="minorHAnsi" w:cstheme="minorHAnsi"/>
                <w:sz w:val="24"/>
                <w:szCs w:val="24"/>
              </w:rPr>
              <w:t>4568</w:t>
            </w:r>
          </w:p>
          <w:p w14:paraId="19F0D2C1" w14:textId="77777777" w:rsidR="00696011" w:rsidRPr="00B07394" w:rsidRDefault="00696011">
            <w:pPr>
              <w:pBdr>
                <w:top w:val="nil"/>
                <w:left w:val="nil"/>
                <w:bottom w:val="nil"/>
                <w:right w:val="nil"/>
                <w:between w:val="nil"/>
              </w:pBdr>
              <w:spacing w:before="153"/>
              <w:rPr>
                <w:rFonts w:asciiTheme="minorHAnsi" w:hAnsiTheme="minorHAnsi" w:cstheme="minorHAnsi"/>
                <w:sz w:val="24"/>
                <w:szCs w:val="24"/>
              </w:rPr>
            </w:pPr>
          </w:p>
          <w:p w14:paraId="14414BAD" w14:textId="77777777" w:rsidR="001F3094" w:rsidRPr="00B07394" w:rsidRDefault="00000000">
            <w:pPr>
              <w:pBdr>
                <w:top w:val="nil"/>
                <w:left w:val="nil"/>
                <w:bottom w:val="nil"/>
                <w:right w:val="nil"/>
                <w:between w:val="nil"/>
              </w:pBdr>
              <w:spacing w:before="153"/>
              <w:rPr>
                <w:rFonts w:asciiTheme="minorHAnsi" w:hAnsiTheme="minorHAnsi" w:cstheme="minorHAnsi"/>
                <w:sz w:val="24"/>
                <w:szCs w:val="24"/>
              </w:rPr>
            </w:pPr>
            <w:r w:rsidRPr="00B07394">
              <w:rPr>
                <w:rFonts w:asciiTheme="minorHAnsi" w:hAnsiTheme="minorHAnsi" w:cstheme="minorHAnsi"/>
                <w:sz w:val="24"/>
                <w:szCs w:val="24"/>
              </w:rPr>
              <w:t>£500</w:t>
            </w:r>
          </w:p>
          <w:p w14:paraId="56C1EF22" w14:textId="0FE4D116" w:rsidR="00AC3F3B" w:rsidRPr="00B07394" w:rsidRDefault="00000000">
            <w:pPr>
              <w:pBdr>
                <w:top w:val="nil"/>
                <w:left w:val="nil"/>
                <w:bottom w:val="nil"/>
                <w:right w:val="nil"/>
                <w:between w:val="nil"/>
              </w:pBdr>
              <w:spacing w:before="153"/>
              <w:rPr>
                <w:rFonts w:asciiTheme="minorHAnsi" w:hAnsiTheme="minorHAnsi" w:cstheme="minorHAnsi"/>
                <w:sz w:val="24"/>
                <w:szCs w:val="24"/>
              </w:rPr>
            </w:pPr>
            <w:r w:rsidRPr="00B07394">
              <w:rPr>
                <w:rFonts w:asciiTheme="minorHAnsi" w:hAnsiTheme="minorHAnsi" w:cstheme="minorHAnsi"/>
                <w:sz w:val="24"/>
                <w:szCs w:val="24"/>
              </w:rPr>
              <w:t>£434</w:t>
            </w:r>
          </w:p>
          <w:p w14:paraId="447E8515" w14:textId="77777777" w:rsidR="001F3094" w:rsidRPr="00B07394" w:rsidRDefault="00000000">
            <w:pPr>
              <w:pBdr>
                <w:top w:val="nil"/>
                <w:left w:val="nil"/>
                <w:bottom w:val="nil"/>
                <w:right w:val="nil"/>
                <w:between w:val="nil"/>
              </w:pBdr>
              <w:spacing w:before="153"/>
              <w:rPr>
                <w:rFonts w:asciiTheme="minorHAnsi" w:hAnsiTheme="minorHAnsi" w:cstheme="minorHAnsi"/>
                <w:sz w:val="24"/>
                <w:szCs w:val="24"/>
              </w:rPr>
            </w:pPr>
            <w:r w:rsidRPr="00B07394">
              <w:rPr>
                <w:rFonts w:asciiTheme="minorHAnsi" w:hAnsiTheme="minorHAnsi" w:cstheme="minorHAnsi"/>
                <w:sz w:val="24"/>
                <w:szCs w:val="24"/>
              </w:rPr>
              <w:t>£60.14</w:t>
            </w:r>
          </w:p>
        </w:tc>
        <w:tc>
          <w:tcPr>
            <w:tcW w:w="3420" w:type="dxa"/>
          </w:tcPr>
          <w:p w14:paraId="1568CEA7" w14:textId="4D6C2495" w:rsidR="001F3094" w:rsidRPr="00B07394" w:rsidRDefault="001F3094">
            <w:pPr>
              <w:pBdr>
                <w:top w:val="nil"/>
                <w:left w:val="nil"/>
                <w:bottom w:val="nil"/>
                <w:right w:val="nil"/>
                <w:between w:val="nil"/>
              </w:pBdr>
              <w:rPr>
                <w:rFonts w:asciiTheme="minorHAnsi" w:eastAsia="Times New Roman" w:hAnsiTheme="minorHAnsi" w:cstheme="minorHAnsi"/>
              </w:rPr>
            </w:pPr>
          </w:p>
        </w:tc>
        <w:tc>
          <w:tcPr>
            <w:tcW w:w="3075" w:type="dxa"/>
          </w:tcPr>
          <w:p w14:paraId="10605DA2" w14:textId="17DE7CF3" w:rsidR="001F3094" w:rsidRPr="00B07394" w:rsidRDefault="001F3094">
            <w:pPr>
              <w:pBdr>
                <w:top w:val="nil"/>
                <w:left w:val="nil"/>
                <w:bottom w:val="nil"/>
                <w:right w:val="nil"/>
                <w:between w:val="nil"/>
              </w:pBdr>
              <w:rPr>
                <w:rFonts w:asciiTheme="minorHAnsi" w:eastAsia="Times New Roman" w:hAnsiTheme="minorHAnsi" w:cstheme="minorHAnsi"/>
              </w:rPr>
            </w:pPr>
          </w:p>
        </w:tc>
      </w:tr>
    </w:tbl>
    <w:p w14:paraId="5694AF18" w14:textId="77777777" w:rsidR="001F3094" w:rsidRPr="00B07394" w:rsidRDefault="001F3094">
      <w:pPr>
        <w:pBdr>
          <w:top w:val="nil"/>
          <w:left w:val="nil"/>
          <w:bottom w:val="nil"/>
          <w:right w:val="nil"/>
          <w:between w:val="nil"/>
        </w:pBdr>
        <w:rPr>
          <w:rFonts w:asciiTheme="minorHAnsi" w:hAnsiTheme="minorHAnsi" w:cstheme="minorHAnsi"/>
          <w:color w:val="000000"/>
          <w:sz w:val="20"/>
          <w:szCs w:val="20"/>
        </w:rPr>
      </w:pPr>
    </w:p>
    <w:tbl>
      <w:tblPr>
        <w:tblStyle w:val="a4"/>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1F3094" w:rsidRPr="00B07394" w14:paraId="72F717E3" w14:textId="77777777">
        <w:trPr>
          <w:trHeight w:val="463"/>
        </w:trPr>
        <w:tc>
          <w:tcPr>
            <w:tcW w:w="7660" w:type="dxa"/>
            <w:gridSpan w:val="2"/>
          </w:tcPr>
          <w:p w14:paraId="3320234D"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Signed off by</w:t>
            </w:r>
          </w:p>
        </w:tc>
      </w:tr>
      <w:tr w:rsidR="001F3094" w:rsidRPr="00B07394" w14:paraId="7AC5E99F" w14:textId="77777777">
        <w:trPr>
          <w:trHeight w:val="452"/>
        </w:trPr>
        <w:tc>
          <w:tcPr>
            <w:tcW w:w="1708" w:type="dxa"/>
          </w:tcPr>
          <w:p w14:paraId="0C5C5448"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Head Teacher:</w:t>
            </w:r>
          </w:p>
        </w:tc>
        <w:tc>
          <w:tcPr>
            <w:tcW w:w="5952" w:type="dxa"/>
          </w:tcPr>
          <w:p w14:paraId="4D1A0886" w14:textId="300BA03C" w:rsidR="001F3094" w:rsidRPr="00B07394" w:rsidRDefault="00116FE6">
            <w:pPr>
              <w:pBdr>
                <w:top w:val="nil"/>
                <w:left w:val="nil"/>
                <w:bottom w:val="nil"/>
                <w:right w:val="nil"/>
                <w:between w:val="nil"/>
              </w:pBdr>
              <w:rPr>
                <w:rFonts w:asciiTheme="minorHAnsi" w:eastAsia="Times New Roman" w:hAnsiTheme="minorHAnsi" w:cstheme="minorHAnsi"/>
                <w:color w:val="000000"/>
              </w:rPr>
            </w:pPr>
            <w:r>
              <w:rPr>
                <w:rFonts w:asciiTheme="minorHAnsi" w:eastAsia="Times New Roman" w:hAnsiTheme="minorHAnsi" w:cstheme="minorHAnsi"/>
                <w:color w:val="000000"/>
              </w:rPr>
              <w:t xml:space="preserve">Elizabeth Whetham </w:t>
            </w:r>
          </w:p>
        </w:tc>
      </w:tr>
      <w:tr w:rsidR="001F3094" w:rsidRPr="00B07394" w14:paraId="204817C7" w14:textId="77777777">
        <w:trPr>
          <w:trHeight w:val="432"/>
        </w:trPr>
        <w:tc>
          <w:tcPr>
            <w:tcW w:w="1708" w:type="dxa"/>
          </w:tcPr>
          <w:p w14:paraId="15A07D03"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Date:</w:t>
            </w:r>
          </w:p>
        </w:tc>
        <w:tc>
          <w:tcPr>
            <w:tcW w:w="5952" w:type="dxa"/>
          </w:tcPr>
          <w:p w14:paraId="48E8A67E" w14:textId="58CDC975" w:rsidR="001F3094" w:rsidRPr="00B07394" w:rsidRDefault="001F3094">
            <w:pPr>
              <w:rPr>
                <w:rFonts w:asciiTheme="minorHAnsi" w:eastAsia="Times New Roman" w:hAnsiTheme="minorHAnsi" w:cstheme="minorHAnsi"/>
                <w:color w:val="000000"/>
              </w:rPr>
            </w:pPr>
          </w:p>
        </w:tc>
      </w:tr>
      <w:tr w:rsidR="001F3094" w:rsidRPr="00B07394" w14:paraId="76D649FD" w14:textId="77777777">
        <w:trPr>
          <w:trHeight w:val="461"/>
        </w:trPr>
        <w:tc>
          <w:tcPr>
            <w:tcW w:w="1708" w:type="dxa"/>
          </w:tcPr>
          <w:p w14:paraId="08C4E545"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Subject Leader:</w:t>
            </w:r>
          </w:p>
        </w:tc>
        <w:tc>
          <w:tcPr>
            <w:tcW w:w="5952" w:type="dxa"/>
          </w:tcPr>
          <w:p w14:paraId="049C2F7C" w14:textId="723E3D97" w:rsidR="001F3094" w:rsidRPr="00B07394" w:rsidRDefault="00000000">
            <w:pPr>
              <w:pBdr>
                <w:top w:val="nil"/>
                <w:left w:val="nil"/>
                <w:bottom w:val="nil"/>
                <w:right w:val="nil"/>
                <w:between w:val="nil"/>
              </w:pBdr>
              <w:rPr>
                <w:rFonts w:asciiTheme="minorHAnsi" w:eastAsia="Times New Roman" w:hAnsiTheme="minorHAnsi" w:cstheme="minorHAnsi"/>
                <w:color w:val="000000"/>
              </w:rPr>
            </w:pPr>
            <w:r w:rsidRPr="00B07394">
              <w:rPr>
                <w:rFonts w:asciiTheme="minorHAnsi" w:eastAsia="Times New Roman" w:hAnsiTheme="minorHAnsi" w:cstheme="minorHAnsi"/>
              </w:rPr>
              <w:t>N.</w:t>
            </w:r>
            <w:r w:rsidR="00AC3F3B">
              <w:rPr>
                <w:rFonts w:asciiTheme="minorHAnsi" w:eastAsia="Times New Roman" w:hAnsiTheme="minorHAnsi" w:cstheme="minorHAnsi"/>
              </w:rPr>
              <w:t xml:space="preserve"> </w:t>
            </w:r>
            <w:r w:rsidRPr="00B07394">
              <w:rPr>
                <w:rFonts w:asciiTheme="minorHAnsi" w:eastAsia="Times New Roman" w:hAnsiTheme="minorHAnsi" w:cstheme="minorHAnsi"/>
              </w:rPr>
              <w:t>Maloney</w:t>
            </w:r>
          </w:p>
        </w:tc>
      </w:tr>
      <w:tr w:rsidR="001F3094" w:rsidRPr="00B07394" w14:paraId="538E65C5" w14:textId="77777777">
        <w:trPr>
          <w:trHeight w:val="451"/>
        </w:trPr>
        <w:tc>
          <w:tcPr>
            <w:tcW w:w="1708" w:type="dxa"/>
          </w:tcPr>
          <w:p w14:paraId="15E1539E"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Date:</w:t>
            </w:r>
          </w:p>
        </w:tc>
        <w:tc>
          <w:tcPr>
            <w:tcW w:w="5952" w:type="dxa"/>
          </w:tcPr>
          <w:p w14:paraId="00518CAC" w14:textId="2D9947F4" w:rsidR="001F3094" w:rsidRPr="00B07394" w:rsidRDefault="001F3094">
            <w:pPr>
              <w:rPr>
                <w:rFonts w:asciiTheme="minorHAnsi" w:eastAsia="Times New Roman" w:hAnsiTheme="minorHAnsi" w:cstheme="minorHAnsi"/>
                <w:color w:val="000000"/>
              </w:rPr>
            </w:pPr>
          </w:p>
        </w:tc>
      </w:tr>
      <w:tr w:rsidR="001F3094" w:rsidRPr="00B07394" w14:paraId="46ED1B5C" w14:textId="77777777">
        <w:trPr>
          <w:trHeight w:val="451"/>
        </w:trPr>
        <w:tc>
          <w:tcPr>
            <w:tcW w:w="1708" w:type="dxa"/>
          </w:tcPr>
          <w:p w14:paraId="18E314C1"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Governor:</w:t>
            </w:r>
          </w:p>
        </w:tc>
        <w:tc>
          <w:tcPr>
            <w:tcW w:w="5952" w:type="dxa"/>
          </w:tcPr>
          <w:p w14:paraId="5A9FFE56" w14:textId="77777777" w:rsidR="001F3094" w:rsidRPr="00B07394" w:rsidRDefault="001F3094">
            <w:pPr>
              <w:pBdr>
                <w:top w:val="nil"/>
                <w:left w:val="nil"/>
                <w:bottom w:val="nil"/>
                <w:right w:val="nil"/>
                <w:between w:val="nil"/>
              </w:pBdr>
              <w:rPr>
                <w:rFonts w:asciiTheme="minorHAnsi" w:eastAsia="Times New Roman" w:hAnsiTheme="minorHAnsi" w:cstheme="minorHAnsi"/>
                <w:color w:val="000000"/>
              </w:rPr>
            </w:pPr>
          </w:p>
        </w:tc>
      </w:tr>
      <w:tr w:rsidR="001F3094" w:rsidRPr="00B07394" w14:paraId="161B34B6" w14:textId="77777777">
        <w:trPr>
          <w:trHeight w:val="451"/>
        </w:trPr>
        <w:tc>
          <w:tcPr>
            <w:tcW w:w="1708" w:type="dxa"/>
          </w:tcPr>
          <w:p w14:paraId="113F6467" w14:textId="77777777" w:rsidR="001F3094" w:rsidRPr="00B07394" w:rsidRDefault="00000000">
            <w:pPr>
              <w:pBdr>
                <w:top w:val="nil"/>
                <w:left w:val="nil"/>
                <w:bottom w:val="nil"/>
                <w:right w:val="nil"/>
                <w:between w:val="nil"/>
              </w:pBdr>
              <w:spacing w:before="21"/>
              <w:ind w:left="80"/>
              <w:rPr>
                <w:rFonts w:asciiTheme="minorHAnsi" w:hAnsiTheme="minorHAnsi" w:cstheme="minorHAnsi"/>
                <w:color w:val="000000"/>
                <w:sz w:val="24"/>
                <w:szCs w:val="24"/>
              </w:rPr>
            </w:pPr>
            <w:r w:rsidRPr="00B07394">
              <w:rPr>
                <w:rFonts w:asciiTheme="minorHAnsi" w:hAnsiTheme="minorHAnsi" w:cstheme="minorHAnsi"/>
                <w:color w:val="231F20"/>
                <w:sz w:val="24"/>
                <w:szCs w:val="24"/>
              </w:rPr>
              <w:t>Date:</w:t>
            </w:r>
          </w:p>
        </w:tc>
        <w:tc>
          <w:tcPr>
            <w:tcW w:w="5952" w:type="dxa"/>
          </w:tcPr>
          <w:p w14:paraId="47FB7DF0" w14:textId="42A143C9" w:rsidR="001F3094" w:rsidRPr="00B07394" w:rsidRDefault="001F3094">
            <w:pPr>
              <w:rPr>
                <w:rFonts w:asciiTheme="minorHAnsi" w:eastAsia="Times New Roman" w:hAnsiTheme="minorHAnsi" w:cstheme="minorHAnsi"/>
              </w:rPr>
            </w:pPr>
          </w:p>
        </w:tc>
      </w:tr>
    </w:tbl>
    <w:p w14:paraId="2CC1D966" w14:textId="77777777" w:rsidR="001F3094" w:rsidRPr="00B07394" w:rsidRDefault="001F3094" w:rsidP="00B07394">
      <w:pPr>
        <w:rPr>
          <w:rFonts w:asciiTheme="minorHAnsi" w:hAnsiTheme="minorHAnsi" w:cstheme="minorHAnsi"/>
        </w:rPr>
      </w:pPr>
    </w:p>
    <w:sectPr w:rsidR="001F3094" w:rsidRPr="00B07394">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9FDA2" w14:textId="77777777" w:rsidR="003770E3" w:rsidRDefault="003770E3">
      <w:r>
        <w:separator/>
      </w:r>
    </w:p>
  </w:endnote>
  <w:endnote w:type="continuationSeparator" w:id="0">
    <w:p w14:paraId="12A72BFA" w14:textId="77777777" w:rsidR="003770E3" w:rsidRDefault="00377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A64AD" w14:textId="77777777" w:rsidR="001F3094"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14:anchorId="2367A57A" wp14:editId="5A440778">
          <wp:simplePos x="0" y="0"/>
          <wp:positionH relativeFrom="column">
            <wp:posOffset>4834798</wp:posOffset>
          </wp:positionH>
          <wp:positionV relativeFrom="paragraph">
            <wp:posOffset>39180</wp:posOffset>
          </wp:positionV>
          <wp:extent cx="504023" cy="250322"/>
          <wp:effectExtent l="0" t="0" r="0" b="0"/>
          <wp:wrapNone/>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59264" behindDoc="1" locked="0" layoutInCell="1" hidden="0" allowOverlap="1" wp14:anchorId="7EDF71BD" wp14:editId="5D1B561F">
          <wp:simplePos x="0" y="0"/>
          <wp:positionH relativeFrom="column">
            <wp:posOffset>1197968</wp:posOffset>
          </wp:positionH>
          <wp:positionV relativeFrom="paragraph">
            <wp:posOffset>16201</wp:posOffset>
          </wp:positionV>
          <wp:extent cx="2212035" cy="269495"/>
          <wp:effectExtent l="0" t="0" r="0" b="0"/>
          <wp:wrapNone/>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14:anchorId="7CC3C3D7" wp14:editId="7D3D1479">
              <wp:simplePos x="0" y="0"/>
              <wp:positionH relativeFrom="column">
                <wp:posOffset>6146800</wp:posOffset>
              </wp:positionH>
              <wp:positionV relativeFrom="paragraph">
                <wp:posOffset>7150100</wp:posOffset>
              </wp:positionV>
              <wp:extent cx="387985" cy="189865"/>
              <wp:effectExtent l="0" t="0" r="0" b="0"/>
              <wp:wrapNone/>
              <wp:docPr id="24" name="Group 24"/>
              <wp:cNvGraphicFramePr/>
              <a:graphic xmlns:a="http://schemas.openxmlformats.org/drawingml/2006/main">
                <a:graphicData uri="http://schemas.microsoft.com/office/word/2010/wordprocessingGroup">
                  <wpg:wgp>
                    <wpg:cNvGrpSpPr/>
                    <wpg:grpSpPr>
                      <a:xfrm>
                        <a:off x="0" y="0"/>
                        <a:ext cx="387985" cy="189865"/>
                        <a:chOff x="5152008" y="3685068"/>
                        <a:chExt cx="387350" cy="189865"/>
                      </a:xfrm>
                    </wpg:grpSpPr>
                    <wpg:grpSp>
                      <wpg:cNvPr id="9" name="Group 9"/>
                      <wpg:cNvGrpSpPr/>
                      <wpg:grpSpPr>
                        <a:xfrm>
                          <a:off x="5152008" y="3685068"/>
                          <a:ext cx="387350" cy="189865"/>
                          <a:chOff x="9683" y="11276"/>
                          <a:chExt cx="610" cy="299"/>
                        </a:xfrm>
                      </wpg:grpSpPr>
                      <wps:wsp>
                        <wps:cNvPr id="10" name="Rectangle 10"/>
                        <wps:cNvSpPr/>
                        <wps:spPr>
                          <a:xfrm>
                            <a:off x="9683" y="11276"/>
                            <a:ext cx="600" cy="275"/>
                          </a:xfrm>
                          <a:prstGeom prst="rect">
                            <a:avLst/>
                          </a:prstGeom>
                          <a:noFill/>
                          <a:ln>
                            <a:noFill/>
                          </a:ln>
                        </wps:spPr>
                        <wps:txbx>
                          <w:txbxContent>
                            <w:p w14:paraId="7FB8EF7F" w14:textId="77777777" w:rsidR="001F3094" w:rsidRDefault="001F3094">
                              <w:pPr>
                                <w:textDirection w:val="btLr"/>
                              </w:pPr>
                            </w:p>
                          </w:txbxContent>
                        </wps:txbx>
                        <wps:bodyPr spcFirstLastPara="1" wrap="square" lIns="91425" tIns="91425" rIns="91425" bIns="91425" anchor="ctr" anchorCtr="0">
                          <a:noAutofit/>
                        </wps:bodyPr>
                      </wps:wsp>
                      <pic:pic xmlns:pic="http://schemas.openxmlformats.org/drawingml/2006/picture">
                        <pic:nvPicPr>
                          <pic:cNvPr id="11" name="Shape 11"/>
                          <pic:cNvPicPr preferRelativeResize="0"/>
                        </pic:nvPicPr>
                        <pic:blipFill rotWithShape="1">
                          <a:blip r:embed="rId3">
                            <a:alphaModFix/>
                          </a:blip>
                          <a:srcRect/>
                          <a:stretch/>
                        </pic:blipFill>
                        <pic:spPr>
                          <a:xfrm>
                            <a:off x="9683" y="11276"/>
                            <a:ext cx="289" cy="299"/>
                          </a:xfrm>
                          <a:prstGeom prst="rect">
                            <a:avLst/>
                          </a:prstGeom>
                          <a:noFill/>
                          <a:ln>
                            <a:noFill/>
                          </a:ln>
                        </pic:spPr>
                      </pic:pic>
                      <pic:pic xmlns:pic="http://schemas.openxmlformats.org/drawingml/2006/picture">
                        <pic:nvPicPr>
                          <pic:cNvPr id="12" name="Shape 12"/>
                          <pic:cNvPicPr preferRelativeResize="0"/>
                        </pic:nvPicPr>
                        <pic:blipFill rotWithShape="1">
                          <a:blip r:embed="rId4">
                            <a:alphaModFix/>
                          </a:blip>
                          <a:srcRect/>
                          <a:stretch/>
                        </pic:blipFill>
                        <pic:spPr>
                          <a:xfrm>
                            <a:off x="9744" y="11334"/>
                            <a:ext cx="549" cy="166"/>
                          </a:xfrm>
                          <a:prstGeom prst="rect">
                            <a:avLst/>
                          </a:prstGeom>
                          <a:noFill/>
                          <a:ln>
                            <a:noFill/>
                          </a:ln>
                        </pic:spPr>
                      </pic:pic>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24"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387985" cy="189865"/>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14:anchorId="2B477273" wp14:editId="6EFE6F6E">
              <wp:simplePos x="0" y="0"/>
              <wp:positionH relativeFrom="column">
                <wp:posOffset>5486400</wp:posOffset>
              </wp:positionH>
              <wp:positionV relativeFrom="paragraph">
                <wp:posOffset>7188200</wp:posOffset>
              </wp:positionV>
              <wp:extent cx="518795" cy="130175"/>
              <wp:effectExtent l="0" t="0" r="0" b="0"/>
              <wp:wrapNone/>
              <wp:docPr id="26" name="Group 26"/>
              <wp:cNvGraphicFramePr/>
              <a:graphic xmlns:a="http://schemas.openxmlformats.org/drawingml/2006/main">
                <a:graphicData uri="http://schemas.microsoft.com/office/word/2010/wordprocessingGroup">
                  <wpg:wgp>
                    <wpg:cNvGrpSpPr/>
                    <wpg:grpSpPr>
                      <a:xfrm>
                        <a:off x="0" y="0"/>
                        <a:ext cx="518795" cy="130175"/>
                        <a:chOff x="5086603" y="3714278"/>
                        <a:chExt cx="518160" cy="130175"/>
                      </a:xfrm>
                    </wpg:grpSpPr>
                    <wpg:grpSp>
                      <wpg:cNvPr id="13" name="Group 13"/>
                      <wpg:cNvGrpSpPr/>
                      <wpg:grpSpPr>
                        <a:xfrm>
                          <a:off x="5086603" y="3714278"/>
                          <a:ext cx="518160" cy="130175"/>
                          <a:chOff x="8651" y="11321"/>
                          <a:chExt cx="816" cy="205"/>
                        </a:xfrm>
                      </wpg:grpSpPr>
                      <wps:wsp>
                        <wps:cNvPr id="14" name="Rectangle 14"/>
                        <wps:cNvSpPr/>
                        <wps:spPr>
                          <a:xfrm>
                            <a:off x="8651" y="11322"/>
                            <a:ext cx="800" cy="200"/>
                          </a:xfrm>
                          <a:prstGeom prst="rect">
                            <a:avLst/>
                          </a:prstGeom>
                          <a:noFill/>
                          <a:ln>
                            <a:noFill/>
                          </a:ln>
                        </wps:spPr>
                        <wps:txbx>
                          <w:txbxContent>
                            <w:p w14:paraId="55F2C89D" w14:textId="77777777" w:rsidR="001F3094" w:rsidRDefault="001F3094">
                              <w:pPr>
                                <w:textDirection w:val="btLr"/>
                              </w:pPr>
                            </w:p>
                          </w:txbxContent>
                        </wps:txbx>
                        <wps:bodyPr spcFirstLastPara="1" wrap="square" lIns="91425" tIns="91425" rIns="91425" bIns="91425" anchor="ctr" anchorCtr="0">
                          <a:noAutofit/>
                        </wps:bodyPr>
                      </wps:wsp>
                      <wps:wsp>
                        <wps:cNvPr id="15" name="Freeform: Shape 15"/>
                        <wps:cNvSpPr/>
                        <wps:spPr>
                          <a:xfrm>
                            <a:off x="8651" y="11321"/>
                            <a:ext cx="136" cy="203"/>
                          </a:xfrm>
                          <a:custGeom>
                            <a:avLst/>
                            <a:gdLst/>
                            <a:ahLst/>
                            <a:cxnLst/>
                            <a:rect l="l" t="t" r="r" b="b"/>
                            <a:pathLst>
                              <a:path w="136" h="203" extrusionOk="0">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6">
                            <a:alphaModFix/>
                          </a:blip>
                          <a:srcRect/>
                          <a:stretch/>
                        </pic:blipFill>
                        <pic:spPr>
                          <a:xfrm>
                            <a:off x="8835" y="11339"/>
                            <a:ext cx="632" cy="187"/>
                          </a:xfrm>
                          <a:prstGeom prst="rect">
                            <a:avLst/>
                          </a:prstGeom>
                          <a:noFill/>
                          <a:ln>
                            <a:noFill/>
                          </a:ln>
                        </pic:spPr>
                      </pic:pic>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26"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18795" cy="130175"/>
                      </a:xfrm>
                      <a:prstGeom prst="rect"/>
                      <a:ln/>
                    </pic:spPr>
                  </pic:pic>
                </a:graphicData>
              </a:graphic>
            </wp:anchor>
          </w:drawing>
        </mc:Fallback>
      </mc:AlternateContent>
    </w:r>
    <w:r>
      <w:rPr>
        <w:noProof/>
      </w:rPr>
      <mc:AlternateContent>
        <mc:Choice Requires="wpg">
          <w:drawing>
            <wp:anchor distT="0" distB="0" distL="0" distR="0" simplePos="0" relativeHeight="251662336" behindDoc="1" locked="0" layoutInCell="1" hidden="0" allowOverlap="1" wp14:anchorId="3205BE01" wp14:editId="21570DB3">
              <wp:simplePos x="0" y="0"/>
              <wp:positionH relativeFrom="column">
                <wp:posOffset>431800</wp:posOffset>
              </wp:positionH>
              <wp:positionV relativeFrom="paragraph">
                <wp:posOffset>7086600</wp:posOffset>
              </wp:positionV>
              <wp:extent cx="744220" cy="187325"/>
              <wp:effectExtent l="0" t="0" r="0" b="0"/>
              <wp:wrapNone/>
              <wp:docPr id="25" name="Rectangle 25"/>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14:paraId="50B2769D" w14:textId="77777777" w:rsidR="001F3094" w:rsidRDefault="00000000">
                          <w:pPr>
                            <w:spacing w:line="264" w:lineRule="auto"/>
                            <w:ind w:left="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25"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744220" cy="187325"/>
                      </a:xfrm>
                      <a:prstGeom prst="rect"/>
                      <a:ln/>
                    </pic:spPr>
                  </pic:pic>
                </a:graphicData>
              </a:graphic>
            </wp:anchor>
          </w:drawing>
        </mc:Fallback>
      </mc:AlternateContent>
    </w:r>
    <w:r>
      <w:rPr>
        <w:noProof/>
      </w:rPr>
      <mc:AlternateContent>
        <mc:Choice Requires="wpg">
          <w:drawing>
            <wp:anchor distT="0" distB="0" distL="0" distR="0" simplePos="0" relativeHeight="251663360" behindDoc="1" locked="0" layoutInCell="1" hidden="0" allowOverlap="1" wp14:anchorId="23B53DA2" wp14:editId="7B0A2CC4">
              <wp:simplePos x="0" y="0"/>
              <wp:positionH relativeFrom="column">
                <wp:posOffset>3848100</wp:posOffset>
              </wp:positionH>
              <wp:positionV relativeFrom="paragraph">
                <wp:posOffset>7086600</wp:posOffset>
              </wp:positionV>
              <wp:extent cx="908050" cy="187325"/>
              <wp:effectExtent l="0" t="0" r="0" b="0"/>
              <wp:wrapNone/>
              <wp:docPr id="22" name="Rectangle 22"/>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14:paraId="04F8E804" w14:textId="77777777" w:rsidR="001F3094" w:rsidRDefault="00000000">
                          <w:pPr>
                            <w:spacing w:line="264" w:lineRule="auto"/>
                            <w:ind w:left="2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22"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908050" cy="1873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9A97" w14:textId="77777777" w:rsidR="003770E3" w:rsidRDefault="003770E3">
      <w:r>
        <w:separator/>
      </w:r>
    </w:p>
  </w:footnote>
  <w:footnote w:type="continuationSeparator" w:id="0">
    <w:p w14:paraId="43A0233F" w14:textId="77777777" w:rsidR="003770E3" w:rsidRDefault="00377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07BCB"/>
    <w:multiLevelType w:val="multilevel"/>
    <w:tmpl w:val="D34214AC"/>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633" w:hanging="360"/>
      </w:pPr>
    </w:lvl>
    <w:lvl w:ilvl="2">
      <w:numFmt w:val="bullet"/>
      <w:lvlText w:val="•"/>
      <w:lvlJc w:val="left"/>
      <w:pPr>
        <w:ind w:left="4187" w:hanging="360"/>
      </w:pPr>
    </w:lvl>
    <w:lvl w:ilvl="3">
      <w:numFmt w:val="bullet"/>
      <w:lvlText w:val="•"/>
      <w:lvlJc w:val="left"/>
      <w:pPr>
        <w:ind w:left="5741" w:hanging="360"/>
      </w:pPr>
    </w:lvl>
    <w:lvl w:ilvl="4">
      <w:numFmt w:val="bullet"/>
      <w:lvlText w:val="•"/>
      <w:lvlJc w:val="left"/>
      <w:pPr>
        <w:ind w:left="7295" w:hanging="360"/>
      </w:pPr>
    </w:lvl>
    <w:lvl w:ilvl="5">
      <w:numFmt w:val="bullet"/>
      <w:lvlText w:val="•"/>
      <w:lvlJc w:val="left"/>
      <w:pPr>
        <w:ind w:left="8848" w:hanging="360"/>
      </w:pPr>
    </w:lvl>
    <w:lvl w:ilvl="6">
      <w:numFmt w:val="bullet"/>
      <w:lvlText w:val="•"/>
      <w:lvlJc w:val="left"/>
      <w:pPr>
        <w:ind w:left="10402" w:hanging="360"/>
      </w:pPr>
    </w:lvl>
    <w:lvl w:ilvl="7">
      <w:numFmt w:val="bullet"/>
      <w:lvlText w:val="•"/>
      <w:lvlJc w:val="left"/>
      <w:pPr>
        <w:ind w:left="11956" w:hanging="360"/>
      </w:pPr>
    </w:lvl>
    <w:lvl w:ilvl="8">
      <w:numFmt w:val="bullet"/>
      <w:lvlText w:val="•"/>
      <w:lvlJc w:val="left"/>
      <w:pPr>
        <w:ind w:left="13510" w:hanging="360"/>
      </w:pPr>
    </w:lvl>
  </w:abstractNum>
  <w:abstractNum w:abstractNumId="1" w15:restartNumberingAfterBreak="0">
    <w:nsid w:val="37C36E2D"/>
    <w:multiLevelType w:val="hybridMultilevel"/>
    <w:tmpl w:val="16BA209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1163618935">
    <w:abstractNumId w:val="0"/>
  </w:num>
  <w:num w:numId="2" w16cid:durableId="1405252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094"/>
    <w:rsid w:val="000F2A17"/>
    <w:rsid w:val="00116FE6"/>
    <w:rsid w:val="001F3094"/>
    <w:rsid w:val="001F433A"/>
    <w:rsid w:val="00265743"/>
    <w:rsid w:val="002B14F8"/>
    <w:rsid w:val="003770E3"/>
    <w:rsid w:val="003B3D72"/>
    <w:rsid w:val="003F473F"/>
    <w:rsid w:val="00440BE0"/>
    <w:rsid w:val="004A1D4E"/>
    <w:rsid w:val="00533080"/>
    <w:rsid w:val="00550F40"/>
    <w:rsid w:val="00696011"/>
    <w:rsid w:val="006B4DFC"/>
    <w:rsid w:val="00853A3C"/>
    <w:rsid w:val="008C161B"/>
    <w:rsid w:val="009531D9"/>
    <w:rsid w:val="009904A5"/>
    <w:rsid w:val="009D59B5"/>
    <w:rsid w:val="00A472E1"/>
    <w:rsid w:val="00A5758C"/>
    <w:rsid w:val="00AC0F52"/>
    <w:rsid w:val="00AC3F3B"/>
    <w:rsid w:val="00B07394"/>
    <w:rsid w:val="00B32738"/>
    <w:rsid w:val="00BC3E86"/>
    <w:rsid w:val="00D139EC"/>
    <w:rsid w:val="00E87A90"/>
    <w:rsid w:val="00EF2326"/>
    <w:rsid w:val="00F20DFB"/>
    <w:rsid w:val="00F67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DC1A1"/>
  <w15:docId w15:val="{F94F48AC-2464-484B-B3A8-CB76AC1E3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337"/>
      <w:ind w:left="11573" w:right="111" w:firstLine="209"/>
      <w:jc w:val="right"/>
    </w:pPr>
    <w:rPr>
      <w:b/>
      <w:bCs/>
      <w:sz w:val="78"/>
      <w:szCs w:val="78"/>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uidance/what-maintained-schools-must-publish-online" TargetMode="External"/><Relationship Id="rId18" Type="http://schemas.openxmlformats.org/officeDocument/2006/relationships/image" Target="media/image7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assets.publishing.service.gov.uk/government/uploads/system/uploads/attachment_data/file/843108/School_inspection_handbook_-_section_5.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0.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 Id="rId9"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ygdvZ7tx6Rhlyhauh5EARaJpgA==">AMUW2mVWcVoKgoGwwxxoRxsasTMhjyAIzJh4TU0JxfdoevDtc+1a+RWx+1WNX5ek1T+UcHCbJvD+bwm3IMbSUUD4UyXagRxOVZpiOQVxMQqA3KhuK/DgrXWYQsIeuEfK9njepLxPpoXA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13</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Elizabeth Whetham</cp:lastModifiedBy>
  <cp:revision>7</cp:revision>
  <cp:lastPrinted>2022-07-10T12:08:00Z</cp:lastPrinted>
  <dcterms:created xsi:type="dcterms:W3CDTF">2022-07-10T12:07:00Z</dcterms:created>
  <dcterms:modified xsi:type="dcterms:W3CDTF">2022-10-18T06:03:00Z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